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1D5380" w:rsidTr="00D55BC9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380" w:rsidRPr="002554A0" w:rsidRDefault="001D5380" w:rsidP="00D55BC9">
            <w:pPr>
              <w:pStyle w:val="2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1D5380" w:rsidRPr="002554A0" w:rsidRDefault="001D5380" w:rsidP="00D55BC9">
            <w:pPr>
              <w:pStyle w:val="2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1D5380" w:rsidRPr="002554A0" w:rsidRDefault="001D5380" w:rsidP="00D55BC9">
            <w:pPr>
              <w:pStyle w:val="2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1D5380" w:rsidRPr="002554A0" w:rsidRDefault="001D5380" w:rsidP="00D55BC9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КУРМАЧ - БАЙГОЛЬСКОЕ</w:t>
            </w:r>
          </w:p>
          <w:p w:rsidR="001D5380" w:rsidRPr="002554A0" w:rsidRDefault="001D5380" w:rsidP="00D55BC9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СЕЛЬСКОЕ ПОСЕЛЕНИЕ</w:t>
            </w:r>
          </w:p>
          <w:p w:rsidR="001D5380" w:rsidRPr="002554A0" w:rsidRDefault="001D5380" w:rsidP="00D55BC9">
            <w:pPr>
              <w:spacing w:after="0" w:line="240" w:lineRule="exact"/>
              <w:ind w:left="180" w:firstLine="18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649161,РЕСПУБЛИКА АЛТАЙ,</w:t>
            </w:r>
          </w:p>
          <w:p w:rsidR="001D5380" w:rsidRDefault="001D5380" w:rsidP="00D55BC9">
            <w:pPr>
              <w:spacing w:after="0" w:line="240" w:lineRule="exact"/>
              <w:ind w:left="180" w:firstLine="180"/>
              <w:jc w:val="center"/>
              <w:rPr>
                <w:rFonts w:eastAsia="Arial Unicode MS" w:cs="Arial Unicode MS"/>
                <w:b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380" w:rsidRDefault="001D5380" w:rsidP="00D55BC9">
            <w:pPr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380" w:rsidRPr="002554A0" w:rsidRDefault="001D5380" w:rsidP="00D55BC9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УРТТЫҤ</w:t>
            </w:r>
          </w:p>
          <w:p w:rsidR="001D5380" w:rsidRPr="002554A0" w:rsidRDefault="001D5380" w:rsidP="00D55BC9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ӦЛМӦНИҤ</w:t>
            </w:r>
          </w:p>
          <w:p w:rsidR="001D5380" w:rsidRPr="002554A0" w:rsidRDefault="001D5380" w:rsidP="00D55BC9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АДМИНИСТРАЦИЯЗЫ</w:t>
            </w:r>
          </w:p>
          <w:p w:rsidR="001D5380" w:rsidRPr="002554A0" w:rsidRDefault="001D5380" w:rsidP="00D55BC9">
            <w:pPr>
              <w:spacing w:after="0" w:line="240" w:lineRule="exact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УРТ</w:t>
            </w:r>
          </w:p>
          <w:p w:rsidR="001D5380" w:rsidRPr="002554A0" w:rsidRDefault="001D5380" w:rsidP="00D55BC9">
            <w:pPr>
              <w:pStyle w:val="a3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1D5380" w:rsidRDefault="001D5380" w:rsidP="00D55BC9">
            <w:pPr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554A0">
              <w:rPr>
                <w:rFonts w:ascii="Times New Roman" w:eastAsia="Arial Unicode MS" w:hAnsi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1D5380" w:rsidRPr="001A3C53" w:rsidRDefault="001D5380" w:rsidP="00C06C74">
      <w:pPr>
        <w:jc w:val="center"/>
        <w:rPr>
          <w:sz w:val="28"/>
          <w:szCs w:val="28"/>
        </w:rPr>
      </w:pPr>
      <w:r w:rsidRPr="001A3C53">
        <w:rPr>
          <w:b/>
          <w:sz w:val="28"/>
          <w:szCs w:val="28"/>
        </w:rPr>
        <w:t xml:space="preserve">ПОСТАНОВЛЕНИЕ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1A3C53">
        <w:rPr>
          <w:b/>
          <w:sz w:val="28"/>
          <w:szCs w:val="28"/>
        </w:rPr>
        <w:t xml:space="preserve"> </w:t>
      </w:r>
      <w:r w:rsidRPr="001A3C53">
        <w:rPr>
          <w:b/>
          <w:sz w:val="28"/>
          <w:szCs w:val="28"/>
          <w:lang w:val="en-US"/>
        </w:rPr>
        <w:t>J</w:t>
      </w:r>
      <w:r w:rsidRPr="001A3C53">
        <w:rPr>
          <w:b/>
          <w:sz w:val="28"/>
          <w:szCs w:val="28"/>
        </w:rPr>
        <w:t>Ö</w:t>
      </w:r>
      <w:proofErr w:type="gramStart"/>
      <w:r w:rsidRPr="001A3C53">
        <w:rPr>
          <w:b/>
          <w:sz w:val="28"/>
          <w:szCs w:val="28"/>
        </w:rPr>
        <w:t>П</w:t>
      </w:r>
      <w:proofErr w:type="gramEnd"/>
    </w:p>
    <w:p w:rsidR="001D5380" w:rsidRPr="002554A0" w:rsidRDefault="001D5380" w:rsidP="001D538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54A0">
        <w:rPr>
          <w:rFonts w:ascii="Times New Roman" w:hAnsi="Times New Roman"/>
          <w:sz w:val="28"/>
          <w:szCs w:val="28"/>
        </w:rPr>
        <w:t>от  «2</w:t>
      </w:r>
      <w:r w:rsidR="006D0B91">
        <w:rPr>
          <w:rFonts w:ascii="Times New Roman" w:hAnsi="Times New Roman"/>
          <w:sz w:val="28"/>
          <w:szCs w:val="28"/>
        </w:rPr>
        <w:t>3</w:t>
      </w:r>
      <w:r w:rsidRPr="002554A0">
        <w:rPr>
          <w:rFonts w:ascii="Times New Roman" w:hAnsi="Times New Roman"/>
          <w:sz w:val="28"/>
          <w:szCs w:val="28"/>
        </w:rPr>
        <w:t xml:space="preserve">»  марта  2022 г.  № </w:t>
      </w:r>
      <w:r>
        <w:rPr>
          <w:rFonts w:ascii="Times New Roman" w:hAnsi="Times New Roman"/>
          <w:sz w:val="28"/>
          <w:szCs w:val="28"/>
        </w:rPr>
        <w:t>2</w:t>
      </w:r>
      <w:r w:rsidR="0090096B">
        <w:rPr>
          <w:rFonts w:ascii="Times New Roman" w:hAnsi="Times New Roman"/>
          <w:sz w:val="28"/>
          <w:szCs w:val="28"/>
        </w:rPr>
        <w:t>2</w:t>
      </w:r>
      <w:r w:rsidR="00C06C74">
        <w:rPr>
          <w:rFonts w:ascii="Times New Roman" w:hAnsi="Times New Roman"/>
          <w:sz w:val="28"/>
          <w:szCs w:val="28"/>
        </w:rPr>
        <w:t xml:space="preserve"> </w:t>
      </w:r>
    </w:p>
    <w:p w:rsidR="001D5380" w:rsidRPr="002554A0" w:rsidRDefault="001D5380" w:rsidP="001D538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554A0">
        <w:rPr>
          <w:rFonts w:ascii="Times New Roman" w:hAnsi="Times New Roman"/>
          <w:sz w:val="28"/>
          <w:szCs w:val="28"/>
        </w:rPr>
        <w:t>с. Курмач - Байгол</w:t>
      </w:r>
    </w:p>
    <w:p w:rsidR="001D5380" w:rsidRPr="001D5380" w:rsidRDefault="001D5380" w:rsidP="001D5380">
      <w:pPr>
        <w:framePr w:w="10450" w:h="1843" w:hRule="exact" w:wrap="none" w:vAnchor="page" w:hAnchor="page" w:x="917" w:y="5024"/>
        <w:spacing w:after="0"/>
        <w:ind w:right="2840"/>
        <w:rPr>
          <w:rFonts w:ascii="Times New Roman" w:hAnsi="Times New Roman"/>
          <w:sz w:val="28"/>
          <w:szCs w:val="28"/>
        </w:rPr>
      </w:pP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администрации Курмач – Байгольского сельского поселения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>к совершению коррупционных правонарушений</w:t>
      </w:r>
    </w:p>
    <w:p w:rsidR="001D5380" w:rsidRPr="001D5380" w:rsidRDefault="001D5380" w:rsidP="001D5380">
      <w:pPr>
        <w:framePr w:w="10450" w:h="6608" w:hRule="exact" w:wrap="none" w:vAnchor="page" w:hAnchor="page" w:x="917" w:y="7113"/>
        <w:spacing w:after="0"/>
        <w:ind w:firstLine="780"/>
        <w:jc w:val="both"/>
        <w:rPr>
          <w:rFonts w:ascii="Times New Roman" w:hAnsi="Times New Roman"/>
          <w:sz w:val="28"/>
          <w:szCs w:val="28"/>
        </w:rPr>
      </w:pP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частью 5 статьи 9 Федерального закона Российской Федерации от 25.12.2008 </w:t>
      </w:r>
      <w:r w:rsidRPr="001D5380">
        <w:rPr>
          <w:rFonts w:ascii="Times New Roman" w:hAnsi="Times New Roman"/>
          <w:color w:val="000000"/>
          <w:sz w:val="28"/>
          <w:szCs w:val="28"/>
          <w:lang w:val="en-US" w:bidi="en-US"/>
        </w:rPr>
        <w:t>N</w:t>
      </w:r>
      <w:r w:rsidRPr="001D5380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>273-ФЗ "О противодействии коррупции" постановляю:</w:t>
      </w:r>
    </w:p>
    <w:p w:rsidR="001D5380" w:rsidRPr="001D5380" w:rsidRDefault="001D5380" w:rsidP="001D5380">
      <w:pPr>
        <w:framePr w:w="10450" w:h="6608" w:hRule="exact" w:wrap="none" w:vAnchor="page" w:hAnchor="page" w:x="917" w:y="7113"/>
        <w:widowControl w:val="0"/>
        <w:numPr>
          <w:ilvl w:val="0"/>
          <w:numId w:val="1"/>
        </w:numPr>
        <w:tabs>
          <w:tab w:val="left" w:pos="832"/>
        </w:tabs>
        <w:spacing w:after="0" w:line="298" w:lineRule="exact"/>
        <w:ind w:firstLine="520"/>
        <w:jc w:val="both"/>
        <w:rPr>
          <w:rFonts w:ascii="Times New Roman" w:hAnsi="Times New Roman"/>
          <w:sz w:val="28"/>
          <w:szCs w:val="28"/>
        </w:rPr>
      </w:pP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>Утвердить:</w:t>
      </w:r>
    </w:p>
    <w:p w:rsidR="001D5380" w:rsidRPr="001D5380" w:rsidRDefault="001D5380" w:rsidP="001D5380">
      <w:pPr>
        <w:framePr w:w="10450" w:h="6608" w:hRule="exact" w:wrap="none" w:vAnchor="page" w:hAnchor="page" w:x="917" w:y="7113"/>
        <w:widowControl w:val="0"/>
        <w:numPr>
          <w:ilvl w:val="0"/>
          <w:numId w:val="2"/>
        </w:numPr>
        <w:tabs>
          <w:tab w:val="left" w:pos="721"/>
        </w:tabs>
        <w:spacing w:after="0" w:line="298" w:lineRule="exact"/>
        <w:ind w:firstLine="520"/>
        <w:jc w:val="both"/>
        <w:rPr>
          <w:rFonts w:ascii="Times New Roman" w:hAnsi="Times New Roman"/>
          <w:sz w:val="28"/>
          <w:szCs w:val="28"/>
        </w:rPr>
      </w:pP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администрации Курмач – Байгольского сельского поселения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 совершению коррупционных правонарушений (приложение </w:t>
      </w:r>
      <w:r w:rsidRPr="001D5380">
        <w:rPr>
          <w:rFonts w:ascii="Times New Roman" w:hAnsi="Times New Roman"/>
          <w:color w:val="000000"/>
          <w:sz w:val="28"/>
          <w:szCs w:val="28"/>
          <w:lang w:val="en-US" w:bidi="en-US"/>
        </w:rPr>
        <w:t>N</w:t>
      </w:r>
      <w:r w:rsidRPr="001D5380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>1);</w:t>
      </w:r>
    </w:p>
    <w:p w:rsidR="001D5380" w:rsidRPr="001D5380" w:rsidRDefault="001D5380" w:rsidP="001D5380">
      <w:pPr>
        <w:framePr w:w="10450" w:h="6608" w:hRule="exact" w:wrap="none" w:vAnchor="page" w:hAnchor="page" w:x="917" w:y="7113"/>
        <w:widowControl w:val="0"/>
        <w:numPr>
          <w:ilvl w:val="0"/>
          <w:numId w:val="2"/>
        </w:numPr>
        <w:tabs>
          <w:tab w:val="left" w:pos="721"/>
        </w:tabs>
        <w:spacing w:after="0" w:line="298" w:lineRule="exact"/>
        <w:ind w:firstLine="520"/>
        <w:jc w:val="both"/>
        <w:rPr>
          <w:rFonts w:ascii="Times New Roman" w:hAnsi="Times New Roman"/>
          <w:sz w:val="28"/>
          <w:szCs w:val="28"/>
        </w:rPr>
      </w:pP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Перечень сведений содержащихся в уведомлениях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администрации Курмач – Байгольского сельского поселения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 совершению коррупционных правонарушений (приложение </w:t>
      </w:r>
      <w:r w:rsidRPr="001D5380">
        <w:rPr>
          <w:rFonts w:ascii="Times New Roman" w:hAnsi="Times New Roman"/>
          <w:color w:val="000000"/>
          <w:sz w:val="28"/>
          <w:szCs w:val="28"/>
          <w:lang w:val="en-US" w:bidi="en-US"/>
        </w:rPr>
        <w:t>N</w:t>
      </w:r>
      <w:r w:rsidRPr="001D5380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>2).</w:t>
      </w:r>
    </w:p>
    <w:p w:rsidR="001D5380" w:rsidRDefault="006D0B91" w:rsidP="001D5380">
      <w:pPr>
        <w:framePr w:w="10450" w:h="6608" w:hRule="exact" w:wrap="none" w:vAnchor="page" w:hAnchor="page" w:x="917" w:y="7113"/>
        <w:shd w:val="clear" w:color="auto" w:fill="F5F5F5"/>
        <w:spacing w:after="0" w:line="240" w:lineRule="auto"/>
        <w:ind w:right="-35"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r w:rsidR="001D5380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Признать утратившим силу постановление </w:t>
      </w:r>
      <w:r w:rsid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Главы  Курмач – Байгольского сельского поселения</w:t>
      </w:r>
      <w:r w:rsidR="001D5380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D5380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1D5380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>26.04.2016</w:t>
      </w:r>
      <w:r w:rsidR="001D5380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№ </w:t>
      </w:r>
      <w:r w:rsid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>9/2</w:t>
      </w:r>
      <w:r w:rsidR="001D5380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="001D5380" w:rsidRPr="001D53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6D0B91" w:rsidRPr="006D0B91" w:rsidRDefault="006D0B91" w:rsidP="006D0B91">
      <w:pPr>
        <w:pStyle w:val="a6"/>
        <w:framePr w:w="10450" w:h="6608" w:hRule="exact" w:wrap="none" w:vAnchor="page" w:hAnchor="page" w:x="917" w:y="7113"/>
        <w:tabs>
          <w:tab w:val="left" w:pos="10348"/>
        </w:tabs>
        <w:spacing w:after="0" w:line="240" w:lineRule="exact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Pr="006D0B91">
        <w:rPr>
          <w:rFonts w:ascii="Times New Roman" w:hAnsi="Times New Roman"/>
          <w:sz w:val="28"/>
          <w:szCs w:val="28"/>
        </w:rPr>
        <w:t xml:space="preserve">Обнародовать  настоящее Постановление    путем размещения   на официальном сайте администрации: </w:t>
      </w:r>
      <w:hyperlink r:id="rId6" w:history="1">
        <w:r w:rsidRPr="006D0B91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6D0B91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A7291E">
          <w:t xml:space="preserve"> </w:t>
        </w:r>
        <w:r w:rsidRPr="006D0B91">
          <w:rPr>
            <w:rFonts w:ascii="Times New Roman" w:hAnsi="Times New Roman"/>
            <w:sz w:val="28"/>
            <w:szCs w:val="28"/>
            <w:u w:val="single"/>
          </w:rPr>
          <w:t>курмач-байгол.рф</w:t>
        </w:r>
      </w:hyperlink>
      <w:r w:rsidRPr="006D0B91">
        <w:rPr>
          <w:rFonts w:ascii="Times New Roman" w:hAnsi="Times New Roman"/>
          <w:sz w:val="28"/>
          <w:szCs w:val="28"/>
        </w:rPr>
        <w:t xml:space="preserve">/. </w:t>
      </w:r>
    </w:p>
    <w:p w:rsidR="001D5380" w:rsidRDefault="006D0B91" w:rsidP="006D0B91">
      <w:pPr>
        <w:framePr w:w="10450" w:h="6608" w:hRule="exact" w:wrap="none" w:vAnchor="page" w:hAnchor="page" w:x="917" w:y="7113"/>
        <w:widowControl w:val="0"/>
        <w:tabs>
          <w:tab w:val="left" w:pos="284"/>
        </w:tabs>
        <w:spacing w:after="0" w:line="298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4.  </w:t>
      </w:r>
      <w:proofErr w:type="gramStart"/>
      <w:r w:rsidR="001D5380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1D5380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6D0B91" w:rsidRDefault="006D0B91" w:rsidP="006D0B91">
      <w:pPr>
        <w:framePr w:w="10450" w:h="6608" w:hRule="exact" w:wrap="none" w:vAnchor="page" w:hAnchor="page" w:x="917" w:y="7113"/>
        <w:widowControl w:val="0"/>
        <w:tabs>
          <w:tab w:val="left" w:pos="284"/>
        </w:tabs>
        <w:spacing w:after="0" w:line="298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6D0B91" w:rsidRDefault="006D0B91" w:rsidP="006D0B91">
      <w:pPr>
        <w:framePr w:w="10450" w:h="6608" w:hRule="exact" w:wrap="none" w:vAnchor="page" w:hAnchor="page" w:x="917" w:y="7113"/>
        <w:widowControl w:val="0"/>
        <w:tabs>
          <w:tab w:val="left" w:pos="284"/>
        </w:tabs>
        <w:spacing w:after="0" w:line="298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Глава Курмач - Байгольского </w:t>
      </w:r>
    </w:p>
    <w:p w:rsidR="006D0B91" w:rsidRPr="001D5380" w:rsidRDefault="006D0B91" w:rsidP="006D0B91">
      <w:pPr>
        <w:framePr w:w="10450" w:h="6608" w:hRule="exact" w:wrap="none" w:vAnchor="page" w:hAnchor="page" w:x="917" w:y="7113"/>
        <w:widowControl w:val="0"/>
        <w:tabs>
          <w:tab w:val="left" w:pos="284"/>
        </w:tabs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сельского поселения                                                              О.М. Вибе</w:t>
      </w:r>
    </w:p>
    <w:p w:rsidR="001D5380" w:rsidRDefault="001D5380" w:rsidP="001D5380">
      <w:pPr>
        <w:framePr w:wrap="none" w:vAnchor="page" w:hAnchor="page" w:x="9235" w:y="14443"/>
        <w:spacing w:after="0" w:line="260" w:lineRule="exact"/>
      </w:pPr>
      <w:r>
        <w:rPr>
          <w:color w:val="000000"/>
          <w:lang w:eastAsia="ru-RU" w:bidi="ru-RU"/>
        </w:rPr>
        <w:t xml:space="preserve"> </w:t>
      </w:r>
    </w:p>
    <w:p w:rsidR="001D5380" w:rsidRDefault="001D5380" w:rsidP="001D5380">
      <w:pPr>
        <w:rPr>
          <w:sz w:val="2"/>
          <w:szCs w:val="2"/>
        </w:rPr>
        <w:sectPr w:rsidR="001D53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0B91" w:rsidRPr="00C5424A" w:rsidRDefault="001D5380" w:rsidP="00C5424A">
      <w:pPr>
        <w:framePr w:w="10411" w:h="15057" w:hRule="exact" w:wrap="none" w:vAnchor="page" w:hAnchor="page" w:x="856" w:y="931"/>
        <w:spacing w:after="262" w:line="274" w:lineRule="exact"/>
        <w:ind w:left="570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5424A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C5424A">
        <w:rPr>
          <w:rFonts w:ascii="Times New Roman" w:hAnsi="Times New Roman"/>
          <w:color w:val="000000"/>
          <w:sz w:val="24"/>
          <w:szCs w:val="24"/>
          <w:lang w:val="en-US" w:bidi="en-US"/>
        </w:rPr>
        <w:t>N</w:t>
      </w:r>
      <w:r w:rsidRPr="00C5424A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C542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 к постановлению </w:t>
      </w:r>
      <w:r w:rsidR="006D0B91" w:rsidRPr="00C542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Главы </w:t>
      </w:r>
      <w:r w:rsidRPr="00C542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6D0B91" w:rsidRPr="00C542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1D5380" w:rsidRPr="00C5424A" w:rsidRDefault="001D5380" w:rsidP="00C5424A">
      <w:pPr>
        <w:framePr w:w="10411" w:h="15057" w:hRule="exact" w:wrap="none" w:vAnchor="page" w:hAnchor="page" w:x="856" w:y="931"/>
        <w:spacing w:after="262" w:line="274" w:lineRule="exact"/>
        <w:ind w:left="5700"/>
        <w:rPr>
          <w:rFonts w:ascii="Times New Roman" w:hAnsi="Times New Roman"/>
          <w:sz w:val="24"/>
          <w:szCs w:val="24"/>
        </w:rPr>
      </w:pPr>
      <w:r w:rsidRPr="00C542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от </w:t>
      </w:r>
      <w:r w:rsidR="006D0B91" w:rsidRPr="00C5424A">
        <w:rPr>
          <w:rFonts w:ascii="Times New Roman" w:hAnsi="Times New Roman"/>
          <w:color w:val="000000"/>
          <w:sz w:val="24"/>
          <w:szCs w:val="24"/>
          <w:lang w:eastAsia="ru-RU" w:bidi="ru-RU"/>
        </w:rPr>
        <w:t>23.03.2022</w:t>
      </w:r>
      <w:r w:rsidRPr="00C542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г. № </w:t>
      </w:r>
      <w:r w:rsidR="0090096B">
        <w:rPr>
          <w:rFonts w:ascii="Times New Roman" w:hAnsi="Times New Roman"/>
          <w:color w:val="000000"/>
          <w:sz w:val="24"/>
          <w:szCs w:val="24"/>
          <w:lang w:eastAsia="ru-RU" w:bidi="ru-RU"/>
        </w:rPr>
        <w:t>22</w:t>
      </w:r>
    </w:p>
    <w:p w:rsidR="001D5380" w:rsidRDefault="001D5380" w:rsidP="00C5424A">
      <w:pPr>
        <w:pStyle w:val="40"/>
        <w:framePr w:w="10411" w:h="15057" w:hRule="exact" w:wrap="none" w:vAnchor="page" w:hAnchor="page" w:x="856" w:y="931"/>
        <w:shd w:val="clear" w:color="auto" w:fill="auto"/>
        <w:spacing w:before="0"/>
        <w:ind w:firstLine="0"/>
      </w:pPr>
      <w:bookmarkStart w:id="0" w:name="bookmark3"/>
      <w:r>
        <w:rPr>
          <w:color w:val="000000"/>
          <w:lang w:eastAsia="ru-RU" w:bidi="ru-RU"/>
        </w:rPr>
        <w:t>Порядок</w:t>
      </w:r>
      <w:bookmarkEnd w:id="0"/>
    </w:p>
    <w:p w:rsidR="001D5380" w:rsidRDefault="001D5380" w:rsidP="00C5424A">
      <w:pPr>
        <w:pStyle w:val="40"/>
        <w:framePr w:w="10411" w:h="15057" w:hRule="exact" w:wrap="none" w:vAnchor="page" w:hAnchor="page" w:x="856" w:y="931"/>
        <w:shd w:val="clear" w:color="auto" w:fill="auto"/>
        <w:spacing w:before="0"/>
        <w:ind w:firstLine="0"/>
        <w:rPr>
          <w:color w:val="000000"/>
          <w:lang w:eastAsia="ru-RU" w:bidi="ru-RU"/>
        </w:rPr>
      </w:pPr>
      <w:bookmarkStart w:id="1" w:name="bookmark4"/>
      <w:r>
        <w:rPr>
          <w:color w:val="000000"/>
          <w:lang w:eastAsia="ru-RU" w:bidi="ru-RU"/>
        </w:rPr>
        <w:t>уведомления представителя нанимателя (работодателя) о фактах обращения в целях</w:t>
      </w:r>
      <w:r>
        <w:rPr>
          <w:color w:val="000000"/>
          <w:lang w:eastAsia="ru-RU" w:bidi="ru-RU"/>
        </w:rPr>
        <w:br/>
        <w:t xml:space="preserve">склонения муниципального служащего </w:t>
      </w:r>
      <w:r w:rsidR="006D0B91">
        <w:rPr>
          <w:color w:val="000000"/>
          <w:lang w:eastAsia="ru-RU" w:bidi="ru-RU"/>
        </w:rPr>
        <w:t>администрации Курмач – Байгольского сельского поселения</w:t>
      </w:r>
      <w:r w:rsidR="006D0B91" w:rsidRPr="001D5380">
        <w:rPr>
          <w:color w:val="000000"/>
          <w:lang w:eastAsia="ru-RU" w:bidi="ru-RU"/>
        </w:rPr>
        <w:t xml:space="preserve"> </w:t>
      </w:r>
      <w:r w:rsidR="006D0B9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 совершению</w:t>
      </w:r>
      <w:bookmarkEnd w:id="1"/>
      <w:r w:rsidR="006D0B91">
        <w:rPr>
          <w:color w:val="000000"/>
          <w:lang w:eastAsia="ru-RU" w:bidi="ru-RU"/>
        </w:rPr>
        <w:t xml:space="preserve"> </w:t>
      </w:r>
      <w:bookmarkStart w:id="2" w:name="bookmark5"/>
      <w:r>
        <w:rPr>
          <w:color w:val="000000"/>
          <w:lang w:eastAsia="ru-RU" w:bidi="ru-RU"/>
        </w:rPr>
        <w:t>коррупционных правонарушений</w:t>
      </w:r>
      <w:bookmarkEnd w:id="2"/>
    </w:p>
    <w:p w:rsidR="006D0B91" w:rsidRDefault="006D0B91" w:rsidP="00C5424A">
      <w:pPr>
        <w:pStyle w:val="40"/>
        <w:framePr w:w="10411" w:h="15057" w:hRule="exact" w:wrap="none" w:vAnchor="page" w:hAnchor="page" w:x="856" w:y="931"/>
        <w:shd w:val="clear" w:color="auto" w:fill="auto"/>
        <w:spacing w:before="0"/>
        <w:ind w:firstLine="0"/>
      </w:pPr>
    </w:p>
    <w:p w:rsidR="001D5380" w:rsidRPr="006D0B91" w:rsidRDefault="001D5380" w:rsidP="00C5424A">
      <w:pPr>
        <w:framePr w:w="10411" w:h="15057" w:hRule="exact" w:wrap="none" w:vAnchor="page" w:hAnchor="page" w:x="856" w:y="931"/>
        <w:widowControl w:val="0"/>
        <w:numPr>
          <w:ilvl w:val="0"/>
          <w:numId w:val="3"/>
        </w:numPr>
        <w:tabs>
          <w:tab w:val="left" w:pos="1011"/>
        </w:tabs>
        <w:spacing w:after="0" w:line="298" w:lineRule="exact"/>
        <w:ind w:firstLine="700"/>
        <w:jc w:val="both"/>
        <w:rPr>
          <w:rFonts w:ascii="Times New Roman" w:hAnsi="Times New Roman"/>
          <w:sz w:val="28"/>
          <w:szCs w:val="28"/>
        </w:rPr>
      </w:pPr>
      <w:bookmarkStart w:id="3" w:name="bookmark6"/>
      <w:proofErr w:type="gramStart"/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администрации Курмач – Байгольского сельского поселения</w:t>
      </w:r>
      <w:r w:rsidR="006D0B91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 совершению коррупционных правонарушений (далее - Порядок) разработан в соответствии со статьей 9 Федерального закона Российской Федерации от 25.12.2008 </w:t>
      </w:r>
      <w:r w:rsidRPr="006D0B91">
        <w:rPr>
          <w:rFonts w:ascii="Times New Roman" w:hAnsi="Times New Roman"/>
          <w:color w:val="000000"/>
          <w:sz w:val="28"/>
          <w:szCs w:val="28"/>
          <w:lang w:val="en-US" w:bidi="en-US"/>
        </w:rPr>
        <w:t>N</w:t>
      </w:r>
      <w:r w:rsidRPr="006D0B91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273-ФЗ "О противодействии коррупции" (далее - Закон) в целях организации деятельности муниципальных служащих при исполнении ими должностных обязанностей по уведомлению представителя нанимателя (работодателя) обо</w:t>
      </w:r>
      <w:proofErr w:type="gramEnd"/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всех случаях обращения к ним каких-либо лиц в целях склонения их к совершению коррупционных правонарушений и определяет перечень сведений, содержащихся в уведомлениях, организацию проверки этих сведений и порядок регистрации уведомлений.</w:t>
      </w:r>
      <w:bookmarkEnd w:id="3"/>
    </w:p>
    <w:p w:rsidR="001D5380" w:rsidRPr="006D0B91" w:rsidRDefault="001D5380" w:rsidP="00C5424A">
      <w:pPr>
        <w:framePr w:w="10411" w:h="15057" w:hRule="exact" w:wrap="none" w:vAnchor="page" w:hAnchor="page" w:x="856" w:y="931"/>
        <w:widowControl w:val="0"/>
        <w:numPr>
          <w:ilvl w:val="0"/>
          <w:numId w:val="3"/>
        </w:numPr>
        <w:tabs>
          <w:tab w:val="left" w:pos="1011"/>
        </w:tabs>
        <w:spacing w:after="0" w:line="298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Уведомления представителя нанимателя о фактах обращения к нему в целях склонения его к совершению коррупционных правонарушений подаются незамедлительно муниципальным служащим на имя главы </w:t>
      </w:r>
      <w:r w:rsid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Курмач - Байгольского</w:t>
      </w: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 и подлежат обязательной регистрации в установленном порядке согласно</w:t>
      </w:r>
      <w:hyperlink w:anchor="bookmark7" w:tooltip="Current Document">
        <w:r w:rsidRPr="006D0B91">
          <w:rPr>
            <w:rFonts w:ascii="Times New Roman" w:hAnsi="Times New Roman"/>
            <w:color w:val="000000"/>
            <w:sz w:val="28"/>
            <w:szCs w:val="28"/>
            <w:lang w:eastAsia="ru-RU" w:bidi="ru-RU"/>
          </w:rPr>
          <w:t xml:space="preserve"> приложениям </w:t>
        </w:r>
        <w:r w:rsidRPr="006D0B91">
          <w:rPr>
            <w:rFonts w:ascii="Times New Roman" w:hAnsi="Times New Roman"/>
            <w:color w:val="000000"/>
            <w:sz w:val="28"/>
            <w:szCs w:val="28"/>
            <w:lang w:val="en-US" w:bidi="en-US"/>
          </w:rPr>
          <w:t>N</w:t>
        </w:r>
        <w:r w:rsidRPr="006D0B91">
          <w:rPr>
            <w:rFonts w:ascii="Times New Roman" w:hAnsi="Times New Roman"/>
            <w:color w:val="000000"/>
            <w:sz w:val="28"/>
            <w:szCs w:val="28"/>
            <w:lang w:bidi="en-US"/>
          </w:rPr>
          <w:t xml:space="preserve"> </w:t>
        </w:r>
        <w:r w:rsidRPr="006D0B91">
          <w:rPr>
            <w:rFonts w:ascii="Times New Roman" w:hAnsi="Times New Roman"/>
            <w:color w:val="000000"/>
            <w:sz w:val="28"/>
            <w:szCs w:val="28"/>
            <w:lang w:eastAsia="ru-RU" w:bidi="ru-RU"/>
          </w:rPr>
          <w:t>1,</w:t>
        </w:r>
      </w:hyperlink>
      <w:hyperlink w:anchor="bookmark9" w:tooltip="Current Document">
        <w:r w:rsidRPr="006D0B91">
          <w:rPr>
            <w:rFonts w:ascii="Times New Roman" w:hAnsi="Times New Roman"/>
            <w:color w:val="000000"/>
            <w:sz w:val="28"/>
            <w:szCs w:val="28"/>
            <w:lang w:eastAsia="ru-RU" w:bidi="ru-RU"/>
          </w:rPr>
          <w:t xml:space="preserve"> 2 </w:t>
        </w:r>
      </w:hyperlink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к настоящему Порядку.</w:t>
      </w:r>
    </w:p>
    <w:p w:rsidR="001D5380" w:rsidRPr="006D0B91" w:rsidRDefault="001D5380" w:rsidP="00C5424A">
      <w:pPr>
        <w:framePr w:w="10411" w:h="15057" w:hRule="exact" w:wrap="none" w:vAnchor="page" w:hAnchor="page" w:x="856" w:y="931"/>
        <w:widowControl w:val="0"/>
        <w:numPr>
          <w:ilvl w:val="0"/>
          <w:numId w:val="3"/>
        </w:numPr>
        <w:tabs>
          <w:tab w:val="left" w:pos="1011"/>
        </w:tabs>
        <w:spacing w:after="0" w:line="298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Представитель нанимателя (работодателя) обязан уведомить правоохранительные органы, органы прокуратуры или другие государственные органы о фактах склонения муниципального служащего к совершению коррупционных правонарушений незамедлительно с момента регистрации уведомления.</w:t>
      </w:r>
    </w:p>
    <w:p w:rsidR="001D5380" w:rsidRPr="006D0B91" w:rsidRDefault="001D5380" w:rsidP="00C5424A">
      <w:pPr>
        <w:framePr w:w="10411" w:h="15057" w:hRule="exact" w:wrap="none" w:vAnchor="page" w:hAnchor="page" w:x="856" w:y="931"/>
        <w:widowControl w:val="0"/>
        <w:numPr>
          <w:ilvl w:val="0"/>
          <w:numId w:val="3"/>
        </w:numPr>
        <w:tabs>
          <w:tab w:val="left" w:pos="1011"/>
        </w:tabs>
        <w:spacing w:after="0" w:line="298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представителем нанимателя (работодателем) или комиссионно в зависимости от характера правонарушений.</w:t>
      </w:r>
    </w:p>
    <w:p w:rsidR="001D5380" w:rsidRPr="006D0B91" w:rsidRDefault="001D5380" w:rsidP="00C5424A">
      <w:pPr>
        <w:framePr w:w="10411" w:h="15057" w:hRule="exact" w:wrap="none" w:vAnchor="page" w:hAnchor="page" w:x="856" w:y="931"/>
        <w:widowControl w:val="0"/>
        <w:numPr>
          <w:ilvl w:val="0"/>
          <w:numId w:val="3"/>
        </w:numPr>
        <w:tabs>
          <w:tab w:val="left" w:pos="1011"/>
        </w:tabs>
        <w:spacing w:after="0" w:line="298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В случае выявления в ходе проведения проверки в действиях муниципального служащего признаков правонарушения, предусмотренного частью 3 статьи 9 Закона, комиссией готовятся материалы по увольнению его с муниципальной службы, которые также направляются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1D5380" w:rsidRPr="006D0B91" w:rsidRDefault="001D5380" w:rsidP="00C5424A">
      <w:pPr>
        <w:framePr w:w="10411" w:h="15057" w:hRule="exact" w:wrap="none" w:vAnchor="page" w:hAnchor="page" w:x="856" w:y="931"/>
        <w:widowControl w:val="0"/>
        <w:numPr>
          <w:ilvl w:val="0"/>
          <w:numId w:val="3"/>
        </w:numPr>
        <w:tabs>
          <w:tab w:val="left" w:pos="1011"/>
        </w:tabs>
        <w:spacing w:after="0" w:line="298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Для регистрации уведомлений о фактах обращения в целях склонения муниципального служащего к совершению коррупционных правонарушений представителем нанимателя (работодателя) ведется журнал учета уведомлений о фактах обращения в целях склонения муниципального служащего к совершению коррупционных правонарушений.</w:t>
      </w:r>
    </w:p>
    <w:p w:rsidR="001D5380" w:rsidRPr="006D0B91" w:rsidRDefault="001D5380" w:rsidP="00C5424A">
      <w:pPr>
        <w:framePr w:w="10411" w:h="15057" w:hRule="exact" w:wrap="none" w:vAnchor="page" w:hAnchor="page" w:x="856" w:y="931"/>
        <w:widowControl w:val="0"/>
        <w:numPr>
          <w:ilvl w:val="0"/>
          <w:numId w:val="3"/>
        </w:numPr>
        <w:tabs>
          <w:tab w:val="left" w:pos="1011"/>
        </w:tabs>
        <w:spacing w:after="0" w:line="298" w:lineRule="exact"/>
        <w:ind w:firstLine="700"/>
        <w:jc w:val="both"/>
        <w:rPr>
          <w:sz w:val="2"/>
          <w:szCs w:val="2"/>
        </w:rPr>
        <w:sectPr w:rsidR="001D5380" w:rsidRPr="006D0B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Данный Порядок распространяется на муниципальных служащих, в отношении которых нанимателем выступает </w:t>
      </w:r>
      <w:r w:rsid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>Г</w:t>
      </w:r>
      <w:r w:rsidRP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лава </w:t>
      </w:r>
      <w:r w:rsid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Курмач – Байгольского сельского поселения.</w:t>
      </w:r>
      <w:r w:rsidR="006D0B91" w:rsidRPr="001D53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D0B9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1D5380" w:rsidRDefault="00CD0421" w:rsidP="001D5380">
      <w:pPr>
        <w:rPr>
          <w:sz w:val="2"/>
          <w:szCs w:val="2"/>
        </w:rPr>
      </w:pPr>
      <w:r w:rsidRPr="00CD0421">
        <w:rPr>
          <w:sz w:val="24"/>
          <w:szCs w:val="24"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5.7pt;margin-top:337.1pt;width:462.2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1D5380" w:rsidRPr="006D0B91" w:rsidRDefault="001D5380" w:rsidP="00231A24">
      <w:pPr>
        <w:spacing w:after="262" w:line="274" w:lineRule="exact"/>
        <w:ind w:left="4320" w:right="1080"/>
        <w:rPr>
          <w:rFonts w:ascii="Times New Roman" w:hAnsi="Times New Roman"/>
          <w:sz w:val="24"/>
          <w:szCs w:val="24"/>
        </w:rPr>
      </w:pPr>
      <w:bookmarkStart w:id="4" w:name="bookmark7"/>
      <w:r w:rsidRPr="006D0B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Pr="006D0B91">
        <w:rPr>
          <w:rFonts w:ascii="Times New Roman" w:hAnsi="Times New Roman"/>
          <w:color w:val="000000"/>
          <w:sz w:val="24"/>
          <w:szCs w:val="24"/>
          <w:lang w:val="en-US" w:bidi="en-US"/>
        </w:rPr>
        <w:t>N</w:t>
      </w:r>
      <w:r w:rsidRPr="006D0B91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6D0B91">
        <w:rPr>
          <w:rFonts w:ascii="Times New Roman" w:hAnsi="Times New Roman"/>
          <w:color w:val="000000"/>
          <w:sz w:val="24"/>
          <w:szCs w:val="24"/>
          <w:lang w:eastAsia="ru-RU" w:bidi="ru-RU"/>
        </w:rPr>
        <w:t>1 к</w:t>
      </w:r>
      <w:hyperlink w:anchor="bookmark6" w:tooltip="Current Document">
        <w:r w:rsidRPr="006D0B91">
          <w:rPr>
            <w:rFonts w:ascii="Times New Roman" w:hAnsi="Times New Roman"/>
            <w:color w:val="000000"/>
            <w:sz w:val="24"/>
            <w:szCs w:val="24"/>
            <w:lang w:eastAsia="ru-RU" w:bidi="ru-RU"/>
          </w:rPr>
          <w:t xml:space="preserve"> Порядку</w:t>
        </w:r>
      </w:hyperlink>
      <w:r w:rsidRPr="006D0B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6D0B91" w:rsidRPr="006D0B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администрации Курмач – Байгольского сельского поселения  </w:t>
      </w:r>
      <w:r w:rsidRPr="006D0B91">
        <w:rPr>
          <w:rFonts w:ascii="Times New Roman" w:hAnsi="Times New Roman"/>
          <w:color w:val="000000"/>
          <w:sz w:val="24"/>
          <w:szCs w:val="24"/>
          <w:lang w:eastAsia="ru-RU" w:bidi="ru-RU"/>
        </w:rPr>
        <w:t>к совершению коррупционных правонарушений</w:t>
      </w:r>
      <w:bookmarkEnd w:id="4"/>
    </w:p>
    <w:p w:rsidR="00C5424A" w:rsidRDefault="00C5424A" w:rsidP="00231A24">
      <w:pPr>
        <w:pStyle w:val="40"/>
        <w:shd w:val="clear" w:color="auto" w:fill="auto"/>
        <w:spacing w:before="0"/>
        <w:ind w:left="4660"/>
        <w:jc w:val="left"/>
        <w:rPr>
          <w:color w:val="000000"/>
          <w:lang w:eastAsia="ru-RU" w:bidi="ru-RU"/>
        </w:rPr>
      </w:pPr>
      <w:bookmarkStart w:id="5" w:name="bookmark8"/>
    </w:p>
    <w:p w:rsidR="00C5424A" w:rsidRDefault="00C5424A" w:rsidP="00231A24">
      <w:pPr>
        <w:pStyle w:val="40"/>
        <w:shd w:val="clear" w:color="auto" w:fill="auto"/>
        <w:spacing w:before="0"/>
        <w:ind w:left="4660"/>
        <w:jc w:val="left"/>
        <w:rPr>
          <w:color w:val="000000"/>
          <w:lang w:eastAsia="ru-RU" w:bidi="ru-RU"/>
        </w:rPr>
      </w:pPr>
    </w:p>
    <w:bookmarkEnd w:id="5"/>
    <w:p w:rsidR="00231A24" w:rsidRDefault="00231A24" w:rsidP="00231A24">
      <w:pPr>
        <w:pStyle w:val="1"/>
        <w:spacing w:before="0" w:after="0"/>
      </w:pPr>
      <w:r>
        <w:t>Уведомление</w:t>
      </w:r>
    </w:p>
    <w:p w:rsidR="00231A24" w:rsidRDefault="00231A24" w:rsidP="00231A24">
      <w:pPr>
        <w:pStyle w:val="1"/>
        <w:spacing w:before="0" w:after="0"/>
        <w:ind w:right="265"/>
      </w:pPr>
      <w:r>
        <w:t xml:space="preserve">    муниципального служащего администрации </w:t>
      </w:r>
      <w:r w:rsidR="00171AE7">
        <w:t xml:space="preserve">Курмач – Байгольского </w:t>
      </w:r>
      <w:r>
        <w:t xml:space="preserve"> сельского поселения о             фактах обращения к нему в целях склонения к совершению коррупционного правонарушения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>Сообщаю, что: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bookmarkStart w:id="6" w:name="sub_1501"/>
      <w:r>
        <w:rPr>
          <w:sz w:val="22"/>
          <w:szCs w:val="22"/>
        </w:rPr>
        <w:t>1) ______________________________________________________________________</w:t>
      </w:r>
    </w:p>
    <w:bookmarkEnd w:id="6"/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>обращения к государственному гражданскому служащему, в целях склонения к совершению коррупционных правонарушений)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дата, место, время, другие условия)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bookmarkStart w:id="7" w:name="sub_1502"/>
      <w:r>
        <w:rPr>
          <w:sz w:val="22"/>
          <w:szCs w:val="22"/>
        </w:rPr>
        <w:t>2)____________________________________________________________________</w:t>
      </w:r>
    </w:p>
    <w:bookmarkEnd w:id="7"/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(подробные сведения о коррупционных правонарушениях, к которым</w:t>
      </w:r>
      <w:proofErr w:type="gramEnd"/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склонялся муниципальный служащий)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bookmarkStart w:id="8" w:name="sub_1503"/>
      <w:r>
        <w:rPr>
          <w:sz w:val="22"/>
          <w:szCs w:val="22"/>
        </w:rPr>
        <w:t>3)____________________________________________________________________</w:t>
      </w:r>
    </w:p>
    <w:bookmarkEnd w:id="8"/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(все известные сведения о физическом (юридическом) лице, склоняющем к коррупционным правонарушениям)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bookmarkStart w:id="9" w:name="sub_1504"/>
      <w:r>
        <w:rPr>
          <w:sz w:val="22"/>
          <w:szCs w:val="22"/>
        </w:rPr>
        <w:t>4)____________________________________________________________________</w:t>
      </w:r>
    </w:p>
    <w:bookmarkEnd w:id="9"/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способ и обстоятельства склонения к коррупционным правонарушениям (подкуп, угроза, обман и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>)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bookmarkStart w:id="10" w:name="sub_1505"/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>5)____________________________________________________________________</w:t>
      </w:r>
    </w:p>
    <w:bookmarkEnd w:id="10"/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информация об отказе (согласии) принять предложение лица о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совершении</w:t>
      </w:r>
      <w:proofErr w:type="gramEnd"/>
      <w:r>
        <w:rPr>
          <w:sz w:val="22"/>
          <w:szCs w:val="22"/>
        </w:rPr>
        <w:t xml:space="preserve"> коррупционных правонарушений)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31A24" w:rsidRDefault="00231A24" w:rsidP="00231A24">
      <w:pPr>
        <w:pStyle w:val="a8"/>
        <w:ind w:left="426"/>
      </w:pPr>
      <w:r>
        <w:rPr>
          <w:sz w:val="22"/>
          <w:szCs w:val="22"/>
        </w:rPr>
        <w:t xml:space="preserve">                   (перечень прилагаемых материалов)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________   _________    ____________________</w:t>
      </w:r>
    </w:p>
    <w:p w:rsidR="00231A24" w:rsidRDefault="00231A24" w:rsidP="00231A24">
      <w:pPr>
        <w:pStyle w:val="a8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(дата)    (подпись)    (инициалы и фамилия)</w:t>
      </w:r>
    </w:p>
    <w:p w:rsidR="00231A24" w:rsidRPr="00DA1784" w:rsidRDefault="00231A24" w:rsidP="00231A24">
      <w:pPr>
        <w:ind w:left="426"/>
      </w:pPr>
    </w:p>
    <w:p w:rsidR="00231A24" w:rsidRDefault="00231A24" w:rsidP="00231A24">
      <w:pPr>
        <w:pStyle w:val="40"/>
        <w:shd w:val="clear" w:color="auto" w:fill="auto"/>
        <w:spacing w:before="0"/>
        <w:ind w:left="426" w:firstLine="0"/>
        <w:jc w:val="left"/>
      </w:pPr>
    </w:p>
    <w:p w:rsidR="00231A24" w:rsidRDefault="00231A24" w:rsidP="00231A24">
      <w:pPr>
        <w:spacing w:after="0" w:line="274" w:lineRule="exact"/>
        <w:ind w:left="426" w:right="560"/>
        <w:rPr>
          <w:color w:val="000000"/>
          <w:lang w:eastAsia="ru-RU" w:bidi="ru-RU"/>
        </w:rPr>
      </w:pPr>
    </w:p>
    <w:p w:rsidR="00231A24" w:rsidRDefault="00231A24" w:rsidP="00231A24">
      <w:pPr>
        <w:spacing w:after="0" w:line="274" w:lineRule="exact"/>
        <w:ind w:left="426" w:right="560"/>
        <w:rPr>
          <w:color w:val="000000"/>
          <w:lang w:eastAsia="ru-RU" w:bidi="ru-RU"/>
        </w:rPr>
      </w:pPr>
    </w:p>
    <w:p w:rsidR="00231A24" w:rsidRDefault="00231A24" w:rsidP="00231A24">
      <w:pPr>
        <w:spacing w:after="0" w:line="274" w:lineRule="exact"/>
        <w:ind w:left="4700" w:right="560"/>
        <w:rPr>
          <w:color w:val="000000"/>
          <w:lang w:eastAsia="ru-RU" w:bidi="ru-RU"/>
        </w:rPr>
      </w:pPr>
    </w:p>
    <w:p w:rsidR="00231A24" w:rsidRDefault="00231A24" w:rsidP="00231A24">
      <w:pPr>
        <w:spacing w:after="0" w:line="274" w:lineRule="exact"/>
        <w:ind w:left="4700" w:right="560"/>
        <w:rPr>
          <w:color w:val="000000"/>
          <w:lang w:eastAsia="ru-RU" w:bidi="ru-RU"/>
        </w:rPr>
      </w:pPr>
    </w:p>
    <w:p w:rsidR="00231A24" w:rsidRDefault="00231A24" w:rsidP="00231A24">
      <w:pPr>
        <w:spacing w:after="0" w:line="274" w:lineRule="exact"/>
        <w:ind w:left="4700" w:right="560"/>
        <w:rPr>
          <w:color w:val="000000"/>
          <w:lang w:eastAsia="ru-RU" w:bidi="ru-RU"/>
        </w:rPr>
      </w:pPr>
    </w:p>
    <w:p w:rsidR="00231A24" w:rsidRDefault="00231A24" w:rsidP="00231A24">
      <w:pPr>
        <w:spacing w:after="0" w:line="274" w:lineRule="exact"/>
        <w:ind w:left="4700" w:right="560"/>
        <w:rPr>
          <w:color w:val="000000"/>
          <w:lang w:eastAsia="ru-RU" w:bidi="ru-RU"/>
        </w:rPr>
      </w:pPr>
    </w:p>
    <w:p w:rsidR="00231A24" w:rsidRDefault="00231A24" w:rsidP="00231A24">
      <w:pPr>
        <w:spacing w:after="0" w:line="274" w:lineRule="exact"/>
        <w:ind w:left="4700" w:right="560"/>
        <w:rPr>
          <w:color w:val="000000"/>
          <w:lang w:eastAsia="ru-RU" w:bidi="ru-RU"/>
        </w:rPr>
      </w:pPr>
    </w:p>
    <w:p w:rsidR="00231A24" w:rsidRDefault="00231A24" w:rsidP="00231A24">
      <w:pPr>
        <w:spacing w:after="0" w:line="274" w:lineRule="exact"/>
        <w:ind w:left="4700" w:right="560"/>
        <w:rPr>
          <w:color w:val="000000"/>
          <w:lang w:eastAsia="ru-RU" w:bidi="ru-RU"/>
        </w:rPr>
      </w:pPr>
    </w:p>
    <w:p w:rsidR="001D5380" w:rsidRDefault="001D5380" w:rsidP="001D5380">
      <w:pPr>
        <w:rPr>
          <w:sz w:val="2"/>
          <w:szCs w:val="2"/>
        </w:rPr>
        <w:sectPr w:rsidR="001D53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926"/>
      </w:tblGrid>
      <w:tr w:rsidR="00F8591D" w:rsidRPr="00171AE7" w:rsidTr="00D55BC9">
        <w:tc>
          <w:tcPr>
            <w:tcW w:w="5239" w:type="dxa"/>
          </w:tcPr>
          <w:p w:rsidR="00F8591D" w:rsidRPr="00171AE7" w:rsidRDefault="00F8591D" w:rsidP="00D55B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F8591D" w:rsidRPr="00171AE7" w:rsidRDefault="00F8591D" w:rsidP="00D55BC9">
            <w:pPr>
              <w:ind w:firstLine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E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F8591D" w:rsidRPr="00171AE7" w:rsidRDefault="00F8591D" w:rsidP="00D55BC9">
            <w:pPr>
              <w:ind w:firstLine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E7">
              <w:rPr>
                <w:rFonts w:ascii="Times New Roman" w:hAnsi="Times New Roman"/>
                <w:sz w:val="24"/>
                <w:szCs w:val="24"/>
              </w:rPr>
              <w:t>к Порядку уведомления</w:t>
            </w:r>
          </w:p>
          <w:p w:rsidR="00F8591D" w:rsidRPr="00171AE7" w:rsidRDefault="00F8591D" w:rsidP="00F8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AE7">
              <w:rPr>
                <w:rFonts w:ascii="Times New Roman" w:hAnsi="Times New Roman"/>
                <w:sz w:val="24"/>
                <w:szCs w:val="24"/>
              </w:rPr>
              <w:t>представителя нанимателя (работодателя) о фактах обращения в целях склонения муниципального служащего администрации Курма</w:t>
            </w:r>
            <w:r w:rsidR="00171AE7" w:rsidRPr="00171AE7">
              <w:rPr>
                <w:rFonts w:ascii="Times New Roman" w:hAnsi="Times New Roman"/>
                <w:sz w:val="24"/>
                <w:szCs w:val="24"/>
              </w:rPr>
              <w:t>ч -</w:t>
            </w:r>
            <w:r w:rsidRPr="00171AE7">
              <w:rPr>
                <w:rFonts w:ascii="Times New Roman" w:hAnsi="Times New Roman"/>
                <w:sz w:val="24"/>
                <w:szCs w:val="24"/>
              </w:rPr>
              <w:t xml:space="preserve"> Байгольского сельского поселения к совершению коррупционных правонарушений</w:t>
            </w:r>
          </w:p>
        </w:tc>
      </w:tr>
    </w:tbl>
    <w:p w:rsidR="00F8591D" w:rsidRPr="00171AE7" w:rsidRDefault="00F8591D" w:rsidP="00F8591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591D" w:rsidRDefault="00F8591D" w:rsidP="00F8591D">
      <w:pPr>
        <w:pStyle w:val="1"/>
      </w:pPr>
      <w:r>
        <w:t>Журнал регистрации уведомлений</w:t>
      </w:r>
      <w:r>
        <w:br/>
        <w:t>муниципальных служащих администрации Курмач - Байгольского сельского поселения о фактах обращения к нему в целях склонения к совершению коррупционного правонарушения</w:t>
      </w:r>
    </w:p>
    <w:p w:rsidR="00F8591D" w:rsidRDefault="00F8591D" w:rsidP="00F8591D"/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701"/>
        <w:gridCol w:w="1985"/>
        <w:gridCol w:w="1417"/>
        <w:gridCol w:w="1190"/>
        <w:gridCol w:w="1540"/>
        <w:gridCol w:w="1820"/>
      </w:tblGrid>
      <w:tr w:rsidR="00F8591D" w:rsidTr="00F859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F8591D">
            <w:pPr>
              <w:pStyle w:val="aa"/>
              <w:spacing w:line="276" w:lineRule="auto"/>
              <w:jc w:val="center"/>
            </w:pPr>
            <w:r>
              <w:t>Сведения о муниципальном служащем администрации Курмач – Байгольского  сельского поселения, подавшем уведомление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Краткое содержание уведомления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Фамилия, имя, отчество (при наличии) лица, принявшего уведомление</w:t>
            </w:r>
          </w:p>
        </w:tc>
      </w:tr>
      <w:tr w:rsidR="00F8591D" w:rsidTr="00F859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1D" w:rsidRDefault="00F8591D" w:rsidP="00D55BC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1D" w:rsidRDefault="00F8591D" w:rsidP="00D55BC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1D" w:rsidRDefault="00F8591D" w:rsidP="00D55BC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8591D" w:rsidTr="00F85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1D" w:rsidRDefault="00F8591D" w:rsidP="00D55BC9">
            <w:pPr>
              <w:pStyle w:val="aa"/>
              <w:spacing w:line="276" w:lineRule="auto"/>
              <w:jc w:val="center"/>
            </w:pPr>
            <w:r>
              <w:t>7</w:t>
            </w:r>
          </w:p>
        </w:tc>
      </w:tr>
      <w:tr w:rsidR="00F8591D" w:rsidTr="00F85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</w:tr>
      <w:tr w:rsidR="00F8591D" w:rsidTr="00F85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D" w:rsidRDefault="00F8591D" w:rsidP="00D55BC9">
            <w:pPr>
              <w:pStyle w:val="aa"/>
              <w:spacing w:line="276" w:lineRule="auto"/>
            </w:pPr>
          </w:p>
        </w:tc>
      </w:tr>
    </w:tbl>
    <w:p w:rsidR="00F8591D" w:rsidRDefault="00F8591D" w:rsidP="00F8591D">
      <w:pPr>
        <w:rPr>
          <w:rFonts w:ascii="Times New Roman CYR" w:hAnsi="Times New Roman CYR" w:cs="Times New Roman CYR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F8591D" w:rsidRDefault="00F8591D" w:rsidP="00F8591D">
      <w:pPr>
        <w:spacing w:after="295" w:line="274" w:lineRule="exact"/>
        <w:ind w:left="4280" w:right="1680"/>
        <w:rPr>
          <w:color w:val="000000"/>
          <w:lang w:eastAsia="ru-RU" w:bidi="ru-RU"/>
        </w:rPr>
      </w:pPr>
    </w:p>
    <w:p w:rsidR="00171AE7" w:rsidRDefault="00F8591D" w:rsidP="00171AE7">
      <w:pPr>
        <w:spacing w:after="0" w:line="240" w:lineRule="exact"/>
        <w:ind w:left="4281" w:right="141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1D5380">
        <w:rPr>
          <w:color w:val="000000"/>
          <w:lang w:eastAsia="ru-RU" w:bidi="ru-RU"/>
        </w:rPr>
        <w:t xml:space="preserve">иложение </w:t>
      </w:r>
      <w:r w:rsidR="001D5380">
        <w:rPr>
          <w:color w:val="000000"/>
          <w:lang w:val="en-US" w:bidi="en-US"/>
        </w:rPr>
        <w:t>N</w:t>
      </w:r>
      <w:r w:rsidR="001D5380" w:rsidRPr="00E1741F">
        <w:rPr>
          <w:color w:val="000000"/>
          <w:lang w:bidi="en-US"/>
        </w:rPr>
        <w:t xml:space="preserve"> </w:t>
      </w:r>
      <w:r w:rsidR="001D5380">
        <w:rPr>
          <w:color w:val="000000"/>
          <w:lang w:eastAsia="ru-RU" w:bidi="ru-RU"/>
        </w:rPr>
        <w:t xml:space="preserve">2 </w:t>
      </w:r>
    </w:p>
    <w:p w:rsidR="00C5424A" w:rsidRDefault="001D5380" w:rsidP="00171AE7">
      <w:pPr>
        <w:spacing w:after="0" w:line="240" w:lineRule="exact"/>
        <w:ind w:left="4281" w:right="141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постановлению </w:t>
      </w:r>
      <w:r w:rsidR="00C5424A">
        <w:rPr>
          <w:color w:val="000000"/>
          <w:lang w:eastAsia="ru-RU" w:bidi="ru-RU"/>
        </w:rPr>
        <w:t xml:space="preserve"> Главы Курмач – Байгольского сельского поселения </w:t>
      </w:r>
    </w:p>
    <w:p w:rsidR="001D5380" w:rsidRDefault="001D5380" w:rsidP="00171AE7">
      <w:pPr>
        <w:spacing w:after="0" w:line="240" w:lineRule="exact"/>
        <w:ind w:left="4281" w:right="1680"/>
        <w:jc w:val="right"/>
      </w:pPr>
      <w:r>
        <w:rPr>
          <w:color w:val="000000"/>
          <w:lang w:eastAsia="ru-RU" w:bidi="ru-RU"/>
        </w:rPr>
        <w:t xml:space="preserve">от </w:t>
      </w:r>
      <w:r w:rsidR="00F8591D">
        <w:rPr>
          <w:color w:val="000000"/>
          <w:lang w:eastAsia="ru-RU" w:bidi="ru-RU"/>
        </w:rPr>
        <w:t>23.03.2022</w:t>
      </w:r>
      <w:r>
        <w:rPr>
          <w:color w:val="000000"/>
          <w:lang w:eastAsia="ru-RU" w:bidi="ru-RU"/>
        </w:rPr>
        <w:t xml:space="preserve"> г. </w:t>
      </w:r>
      <w:r>
        <w:rPr>
          <w:color w:val="000000"/>
          <w:lang w:val="en-US" w:bidi="en-US"/>
        </w:rPr>
        <w:t>N</w:t>
      </w:r>
      <w:r w:rsidR="0090096B">
        <w:rPr>
          <w:color w:val="000000"/>
          <w:lang w:bidi="en-US"/>
        </w:rPr>
        <w:t>22</w:t>
      </w:r>
      <w:r w:rsidRPr="00E1741F">
        <w:rPr>
          <w:color w:val="000000"/>
          <w:lang w:bidi="en-US"/>
        </w:rPr>
        <w:t xml:space="preserve"> </w:t>
      </w:r>
    </w:p>
    <w:p w:rsidR="001D5380" w:rsidRDefault="001D5380" w:rsidP="00F8591D">
      <w:pPr>
        <w:pStyle w:val="50"/>
        <w:shd w:val="clear" w:color="auto" w:fill="auto"/>
        <w:spacing w:before="0" w:after="0" w:line="280" w:lineRule="exact"/>
        <w:jc w:val="center"/>
      </w:pPr>
      <w:r>
        <w:rPr>
          <w:color w:val="000000"/>
          <w:lang w:eastAsia="ru-RU" w:bidi="ru-RU"/>
        </w:rPr>
        <w:t>Перечень</w:t>
      </w:r>
    </w:p>
    <w:p w:rsidR="001D5380" w:rsidRDefault="001D5380" w:rsidP="00F8591D">
      <w:pPr>
        <w:pStyle w:val="50"/>
        <w:shd w:val="clear" w:color="auto" w:fill="auto"/>
        <w:spacing w:before="0" w:after="300" w:line="322" w:lineRule="exact"/>
        <w:jc w:val="center"/>
      </w:pPr>
      <w:r>
        <w:rPr>
          <w:color w:val="000000"/>
          <w:lang w:eastAsia="ru-RU" w:bidi="ru-RU"/>
        </w:rPr>
        <w:t>сведений, содержащихся в уведомлении о фактах обращения в целях склонения</w:t>
      </w:r>
      <w:r w:rsidR="00F8591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муниципального служащего </w:t>
      </w:r>
      <w:r w:rsidR="00C5424A">
        <w:rPr>
          <w:color w:val="000000"/>
          <w:lang w:eastAsia="ru-RU" w:bidi="ru-RU"/>
        </w:rPr>
        <w:t xml:space="preserve">Курмач – Байгольского </w:t>
      </w:r>
      <w:r>
        <w:rPr>
          <w:color w:val="000000"/>
          <w:lang w:eastAsia="ru-RU" w:bidi="ru-RU"/>
        </w:rPr>
        <w:t xml:space="preserve"> сельского поселения </w:t>
      </w:r>
      <w:r w:rsidR="00C542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 совершению коррупционных правонарушений</w:t>
      </w:r>
    </w:p>
    <w:p w:rsidR="00F8591D" w:rsidRPr="00F8591D" w:rsidRDefault="00F8591D" w:rsidP="00F8591D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91D">
        <w:rPr>
          <w:rFonts w:ascii="Times New Roman" w:hAnsi="Times New Roman"/>
          <w:sz w:val="28"/>
          <w:szCs w:val="28"/>
        </w:rPr>
        <w:t xml:space="preserve">- фамилия, имя, отчество (при наличии), классный чин (при наличии), должность муниципального служащего, заполняющего </w:t>
      </w:r>
      <w:hyperlink r:id="rId7" w:anchor="sub_1500" w:history="1">
        <w:r w:rsidRPr="00F8591D">
          <w:rPr>
            <w:rStyle w:val="a9"/>
            <w:rFonts w:ascii="Times New Roman" w:hAnsi="Times New Roman"/>
            <w:color w:val="auto"/>
            <w:sz w:val="28"/>
            <w:szCs w:val="28"/>
          </w:rPr>
          <w:t>Уведомление</w:t>
        </w:r>
      </w:hyperlink>
      <w:r w:rsidRPr="00F8591D">
        <w:rPr>
          <w:rFonts w:ascii="Times New Roman" w:hAnsi="Times New Roman"/>
          <w:sz w:val="28"/>
          <w:szCs w:val="28"/>
        </w:rPr>
        <w:t>;</w:t>
      </w:r>
      <w:proofErr w:type="gramEnd"/>
    </w:p>
    <w:p w:rsidR="00F8591D" w:rsidRPr="00F8591D" w:rsidRDefault="00F8591D" w:rsidP="00F8591D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91D">
        <w:rPr>
          <w:rFonts w:ascii="Times New Roman" w:hAnsi="Times New Roman"/>
          <w:sz w:val="28"/>
          <w:szCs w:val="28"/>
        </w:rPr>
        <w:t xml:space="preserve">- обстоятельства обращения </w:t>
      </w:r>
      <w:proofErr w:type="gramStart"/>
      <w:r w:rsidRPr="00F8591D">
        <w:rPr>
          <w:rFonts w:ascii="Times New Roman" w:hAnsi="Times New Roman"/>
          <w:sz w:val="28"/>
          <w:szCs w:val="28"/>
        </w:rPr>
        <w:t>к муниципальному служащему в связи с исполнением им служебных обязанностей каких-либо лиц в целях склонения его к совершению</w:t>
      </w:r>
      <w:proofErr w:type="gramEnd"/>
      <w:r w:rsidRPr="00F8591D">
        <w:rPr>
          <w:rFonts w:ascii="Times New Roman" w:hAnsi="Times New Roman"/>
          <w:sz w:val="28"/>
          <w:szCs w:val="28"/>
        </w:rPr>
        <w:t xml:space="preserve"> коррупционных правонарушений (дата, место, время, другие условия);</w:t>
      </w:r>
    </w:p>
    <w:p w:rsidR="00F8591D" w:rsidRPr="00F8591D" w:rsidRDefault="00F8591D" w:rsidP="00F8591D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91D">
        <w:rPr>
          <w:rFonts w:ascii="Times New Roman" w:hAnsi="Times New Roman"/>
          <w:sz w:val="28"/>
          <w:szCs w:val="28"/>
        </w:rPr>
        <w:t>-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 (подкуп, угроза, обман и другое);</w:t>
      </w:r>
    </w:p>
    <w:p w:rsidR="00F8591D" w:rsidRPr="00F8591D" w:rsidRDefault="00F8591D" w:rsidP="00F8591D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91D">
        <w:rPr>
          <w:rFonts w:ascii="Times New Roman" w:hAnsi="Times New Roman"/>
          <w:sz w:val="28"/>
          <w:szCs w:val="28"/>
        </w:rPr>
        <w:t>- подробные сведения о коррупционных правонарушениях, к которым склонялся муниципальный служащий;</w:t>
      </w:r>
    </w:p>
    <w:p w:rsidR="00F8591D" w:rsidRPr="00F8591D" w:rsidRDefault="00F8591D" w:rsidP="00F8591D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91D">
        <w:rPr>
          <w:rFonts w:ascii="Times New Roman" w:hAnsi="Times New Roman"/>
          <w:sz w:val="28"/>
          <w:szCs w:val="28"/>
        </w:rPr>
        <w:t>- все известные сведения о физическом (юридическом) лице, склоняющем к коррупционным правонарушениям;</w:t>
      </w:r>
    </w:p>
    <w:p w:rsidR="00F8591D" w:rsidRPr="00F8591D" w:rsidRDefault="00F8591D" w:rsidP="00F8591D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91D">
        <w:rPr>
          <w:rFonts w:ascii="Times New Roman" w:hAnsi="Times New Roman"/>
          <w:sz w:val="28"/>
          <w:szCs w:val="28"/>
        </w:rPr>
        <w:t>- подпись муниципального служащего;</w:t>
      </w:r>
    </w:p>
    <w:p w:rsidR="00F8591D" w:rsidRPr="00F8591D" w:rsidRDefault="00F8591D" w:rsidP="00F8591D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91D">
        <w:rPr>
          <w:rFonts w:ascii="Times New Roman" w:hAnsi="Times New Roman"/>
          <w:sz w:val="28"/>
          <w:szCs w:val="28"/>
        </w:rPr>
        <w:t xml:space="preserve">- дата составления </w:t>
      </w:r>
      <w:hyperlink r:id="rId8" w:anchor="sub_1500" w:history="1">
        <w:r w:rsidRPr="00F8591D">
          <w:rPr>
            <w:rStyle w:val="a9"/>
            <w:rFonts w:ascii="Times New Roman" w:hAnsi="Times New Roman"/>
            <w:color w:val="auto"/>
            <w:sz w:val="28"/>
            <w:szCs w:val="28"/>
          </w:rPr>
          <w:t>Уведомления</w:t>
        </w:r>
      </w:hyperlink>
      <w:r w:rsidRPr="00F8591D">
        <w:rPr>
          <w:rFonts w:ascii="Times New Roman" w:hAnsi="Times New Roman"/>
          <w:sz w:val="28"/>
          <w:szCs w:val="28"/>
        </w:rPr>
        <w:t>.</w:t>
      </w:r>
    </w:p>
    <w:p w:rsidR="00F8591D" w:rsidRPr="00F8591D" w:rsidRDefault="00F8591D" w:rsidP="00F8591D">
      <w:pPr>
        <w:pStyle w:val="a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591D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7685F" w:rsidRDefault="0087685F" w:rsidP="00F8591D">
      <w:pPr>
        <w:pStyle w:val="50"/>
        <w:shd w:val="clear" w:color="auto" w:fill="auto"/>
        <w:tabs>
          <w:tab w:val="left" w:pos="345"/>
        </w:tabs>
        <w:spacing w:before="0" w:after="0" w:line="322" w:lineRule="exact"/>
      </w:pPr>
    </w:p>
    <w:sectPr w:rsidR="0087685F" w:rsidSect="0087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816"/>
    <w:multiLevelType w:val="multilevel"/>
    <w:tmpl w:val="CCEE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6619D"/>
    <w:multiLevelType w:val="multilevel"/>
    <w:tmpl w:val="211C9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A82040"/>
    <w:multiLevelType w:val="multilevel"/>
    <w:tmpl w:val="F5BA9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9196D"/>
    <w:multiLevelType w:val="multilevel"/>
    <w:tmpl w:val="669CD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5380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1AE7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380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31A24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D0B91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423D"/>
    <w:rsid w:val="007E0C07"/>
    <w:rsid w:val="007E30B3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096B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6C74"/>
    <w:rsid w:val="00C07933"/>
    <w:rsid w:val="00C17CCE"/>
    <w:rsid w:val="00C20AEE"/>
    <w:rsid w:val="00C3634B"/>
    <w:rsid w:val="00C467E1"/>
    <w:rsid w:val="00C5424A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0421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591D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3893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31A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38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D53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D53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5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D5380"/>
    <w:rPr>
      <w:color w:val="0066CC"/>
      <w:u w:val="single"/>
    </w:rPr>
  </w:style>
  <w:style w:type="character" w:customStyle="1" w:styleId="3">
    <w:name w:val="Основной текст (3)_"/>
    <w:basedOn w:val="a0"/>
    <w:rsid w:val="001D5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D53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D5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rsid w:val="001D53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60">
    <w:name w:val="Основной текст (6)"/>
    <w:basedOn w:val="6"/>
    <w:rsid w:val="001D5380"/>
    <w:rPr>
      <w:color w:val="000000"/>
      <w:w w:val="100"/>
      <w:position w:val="0"/>
      <w:lang w:val="ru-RU" w:eastAsia="ru-RU" w:bidi="ru-RU"/>
    </w:rPr>
  </w:style>
  <w:style w:type="character" w:customStyle="1" w:styleId="30">
    <w:name w:val="Заголовок №3_"/>
    <w:basedOn w:val="a0"/>
    <w:rsid w:val="001D5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3FranklinGothicBook13pt100">
    <w:name w:val="Заголовок №3 + Franklin Gothic Book;13 pt;Курсив;Масштаб 100%"/>
    <w:basedOn w:val="30"/>
    <w:rsid w:val="001D5380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Заголовок №3"/>
    <w:basedOn w:val="30"/>
    <w:rsid w:val="001D5380"/>
    <w:rPr>
      <w:color w:val="000000"/>
      <w:spacing w:val="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1D5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48"/>
      <w:szCs w:val="48"/>
      <w:u w:val="none"/>
    </w:rPr>
  </w:style>
  <w:style w:type="character" w:customStyle="1" w:styleId="70">
    <w:name w:val="Основной текст (7)"/>
    <w:basedOn w:val="7"/>
    <w:rsid w:val="001D5380"/>
    <w:rPr>
      <w:color w:val="000000"/>
      <w:spacing w:val="0"/>
      <w:position w:val="0"/>
      <w:lang w:val="ru-RU" w:eastAsia="ru-RU" w:bidi="ru-RU"/>
    </w:rPr>
  </w:style>
  <w:style w:type="character" w:customStyle="1" w:styleId="11">
    <w:name w:val="Заголовок №1_"/>
    <w:basedOn w:val="a0"/>
    <w:rsid w:val="001D5380"/>
    <w:rPr>
      <w:rFonts w:ascii="Garamond" w:eastAsia="Garamond" w:hAnsi="Garamond" w:cs="Garamond"/>
      <w:b w:val="0"/>
      <w:bCs w:val="0"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12">
    <w:name w:val="Заголовок №1"/>
    <w:basedOn w:val="11"/>
    <w:rsid w:val="001D5380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1"/>
    <w:rsid w:val="001D53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1D53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rsid w:val="001D5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231A24"/>
    <w:rPr>
      <w:color w:val="000000"/>
      <w:sz w:val="28"/>
      <w:szCs w:val="28"/>
      <w:lang w:eastAsia="ru-RU" w:bidi="ru-RU"/>
    </w:rPr>
  </w:style>
  <w:style w:type="character" w:customStyle="1" w:styleId="32">
    <w:name w:val="Основной текст (3)"/>
    <w:basedOn w:val="3"/>
    <w:rsid w:val="001D53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D53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4pt">
    <w:name w:val="Основной текст (2) + 14 pt"/>
    <w:basedOn w:val="21"/>
    <w:rsid w:val="001D538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D538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1D5380"/>
    <w:pPr>
      <w:widowControl w:val="0"/>
      <w:shd w:val="clear" w:color="auto" w:fill="FFFFFF"/>
      <w:spacing w:before="300" w:after="0" w:line="322" w:lineRule="exact"/>
      <w:ind w:hanging="120"/>
      <w:jc w:val="center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1D5380"/>
    <w:pPr>
      <w:widowControl w:val="0"/>
      <w:shd w:val="clear" w:color="auto" w:fill="FFFFFF"/>
      <w:spacing w:after="0" w:line="0" w:lineRule="atLeast"/>
      <w:ind w:hanging="120"/>
    </w:pPr>
    <w:rPr>
      <w:rFonts w:ascii="Times New Roman" w:eastAsia="Times New Roman" w:hAnsi="Times New Roman"/>
      <w:sz w:val="17"/>
      <w:szCs w:val="17"/>
    </w:rPr>
  </w:style>
  <w:style w:type="paragraph" w:styleId="a6">
    <w:name w:val="List Paragraph"/>
    <w:basedOn w:val="a"/>
    <w:uiPriority w:val="34"/>
    <w:qFormat/>
    <w:rsid w:val="006D0B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7">
    <w:name w:val="Table Grid"/>
    <w:basedOn w:val="a1"/>
    <w:uiPriority w:val="59"/>
    <w:rsid w:val="00231A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231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F8591D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85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60;&#1077;&#1076;&#1077;&#1088;&#1072;&#1083;&#1100;&#1085;&#1086;&#1075;&#1086;%20&#1072;&#1075;&#1077;&#1085;&#1090;&#1089;&#1090;&#1074;&#1072;%20&#1087;&#1086;%20&#1090;&#1091;&#1088;&#1080;&#1079;&#1084;&#1091;%20&#1086;&#1090;%2015%20&#1076;&#1077;&#1082;&#1072;&#1073;&#1088;&#1103;%202020%20&#1075;%20N%20477%20&#1055;&#1088;%2020%20&#1054;&#1073;%20&#1091;&#1090;&#1074;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0;&#1040;&#1056;&#1058;&#1040;&#1042;&#1062;&#1045;&#1042;&#1040;\&#1050;&#1086;&#1088;&#1088;&#1091;&#1087;&#1094;&#1080;&#1103;%20&#1050;&#1072;&#1088;&#1090;&#1072;&#1074;&#1094;&#1077;&#1074;&#1072;\&#1055;&#1088;&#1086;&#1077;&#1082;&#1090;&#1099;%20&#1087;&#1086;&#1089;&#1090;&#1072;&#1085;&#1086;&#1074;&#1083;&#1077;&#1085;&#1080;&#1081;%20&#1088;&#1072;&#1089;&#1087;&#1086;&#1088;&#1103;&#1078;&#1077;&#1085;&#1080;&#1081;\&#1055;&#1086;&#1088;&#1103;&#1076;&#1086;&#1082;%20&#1091;&#1074;&#1077;&#1076;&#1086;&#1084;&#1083;&#1077;&#1085;&#1080;&#1103;%20&#1086;%20&#1092;&#1072;&#1082;&#1090;&#1072;&#1093;\&#1055;&#1088;&#1080;&#1082;&#1072;&#1079;%20&#1060;&#1077;&#1076;&#1077;&#1088;&#1072;&#1083;&#1100;&#1085;&#1086;&#1075;&#1086;%20&#1072;&#1075;&#1077;&#1085;&#1090;&#1089;&#1090;&#1074;&#1072;%20&#1087;&#1086;%20&#1090;&#1091;&#1088;&#1080;&#1079;&#1084;&#1091;%20&#1086;&#1090;%2015%20&#1076;&#1077;&#1082;&#1072;&#1073;&#1088;&#1103;%202020%20&#1075;%20N%20477%20&#1055;&#1088;%2020%20&#1054;&#1073;%20&#1091;&#1090;&#1074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45AE-E285-4C35-9166-089CEA1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Уведомление</vt:lpstr>
      <vt:lpstr>муниципального служащего администрации Курмач – Байгольского  сельского посе</vt:lpstr>
      <vt:lpstr>Журнал регистрации уведомлений муниципальных служащих администрации Курмач - Бай</vt:lpstr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2022-03-29T03:40:00Z</dcterms:created>
  <dcterms:modified xsi:type="dcterms:W3CDTF">2022-03-30T10:34:00Z</dcterms:modified>
</cp:coreProperties>
</file>