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9409"/>
        <w:gridCol w:w="222"/>
        <w:gridCol w:w="222"/>
      </w:tblGrid>
      <w:tr w:rsidR="00E92877" w:rsidTr="00E92877">
        <w:trPr>
          <w:trHeight w:val="2441"/>
        </w:trPr>
        <w:tc>
          <w:tcPr>
            <w:tcW w:w="3130" w:type="dxa"/>
          </w:tcPr>
          <w:tbl>
            <w:tblPr>
              <w:tblW w:w="9691" w:type="dxa"/>
              <w:tblLook w:val="01E0" w:firstRow="1" w:lastRow="1" w:firstColumn="1" w:lastColumn="1" w:noHBand="0" w:noVBand="0"/>
            </w:tblPr>
            <w:tblGrid>
              <w:gridCol w:w="3858"/>
              <w:gridCol w:w="2102"/>
              <w:gridCol w:w="3731"/>
            </w:tblGrid>
            <w:tr w:rsidR="00E92877">
              <w:trPr>
                <w:trHeight w:val="1787"/>
              </w:trPr>
              <w:tc>
                <w:tcPr>
                  <w:tcW w:w="3858" w:type="dxa"/>
                  <w:hideMark/>
                </w:tcPr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eastAsia="Arial Unicode MS"/>
                      <w:b/>
                      <w:szCs w:val="24"/>
                    </w:rPr>
                    <w:t>АДМИНИСТРАЦИЯ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МУНИЦИПАЛЬНОГО ОБРАЗОВАНИЯ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«КУРМАЧ-БАЙГОЛЬСКОЕ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СЕЛЬСКОЕ ПОСЕЛЕНИЕ»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с. Курмач-Байгол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ТУРОЧАКСКИЙ РАЙОН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2102" w:type="dxa"/>
                </w:tcPr>
                <w:p w:rsidR="00E92877" w:rsidRDefault="00E92877">
                  <w:pPr>
                    <w:framePr w:hSpace="180" w:wrap="around" w:vAnchor="text" w:hAnchor="text" w:y="-7"/>
                    <w:spacing w:after="200" w:line="276" w:lineRule="auto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 xml:space="preserve">КУРМАЧ-БАЙГОЛДОГЫ 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</w:rPr>
                    <w:t>J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</w:rPr>
                    <w:t>УРТЫҤ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МУНИЦИПАЛ ТӦ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</w:rPr>
                    <w:t>З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</w:rPr>
                    <w:t>ӦЛМӦНИҤ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АДМИНИСТРАЦИЯЗЫ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 xml:space="preserve">КУРМАЧ-БАЙГОЛ </w:t>
                  </w:r>
                  <w:proofErr w:type="gramStart"/>
                  <w:r>
                    <w:rPr>
                      <w:rFonts w:eastAsia="Arial Unicode MS"/>
                      <w:b/>
                      <w:szCs w:val="24"/>
                    </w:rPr>
                    <w:t>J</w:t>
                  </w:r>
                  <w:proofErr w:type="gramEnd"/>
                  <w:r>
                    <w:rPr>
                      <w:rFonts w:eastAsia="Arial Unicode MS"/>
                      <w:b/>
                      <w:szCs w:val="24"/>
                    </w:rPr>
                    <w:t xml:space="preserve">УРТ  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ТУРОЧАК  АЙМАК</w:t>
                  </w:r>
                </w:p>
                <w:p w:rsidR="00E92877" w:rsidRDefault="00E92877">
                  <w:pPr>
                    <w:framePr w:hSpace="180" w:wrap="around" w:vAnchor="text" w:hAnchor="text" w:y="-7"/>
                    <w:jc w:val="center"/>
                    <w:rPr>
                      <w:rFonts w:eastAsia="Arial Unicode MS"/>
                      <w:b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Cs w:val="24"/>
                    </w:rPr>
                    <w:t>АЛТАЙ РЕСПУБЛИКА</w:t>
                  </w:r>
                </w:p>
              </w:tc>
            </w:tr>
          </w:tbl>
          <w:p w:rsidR="00E92877" w:rsidRDefault="00E92877">
            <w:pPr>
              <w:spacing w:line="0" w:lineRule="atLeast"/>
              <w:rPr>
                <w:szCs w:val="24"/>
              </w:rPr>
            </w:pPr>
          </w:p>
          <w:p w:rsidR="00E92877" w:rsidRDefault="00E92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92877" w:rsidRDefault="00E928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E92877" w:rsidRDefault="00E92877">
            <w:pPr>
              <w:tabs>
                <w:tab w:val="left" w:pos="364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с. Курмач - Байгол</w:t>
            </w:r>
          </w:p>
          <w:p w:rsidR="00E92877" w:rsidRDefault="00E9287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130" w:type="dxa"/>
          </w:tcPr>
          <w:p w:rsidR="00E92877" w:rsidRDefault="00E9287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3131" w:type="dxa"/>
          </w:tcPr>
          <w:p w:rsidR="00E92877" w:rsidRDefault="00E92877">
            <w:pPr>
              <w:rPr>
                <w:b/>
                <w:szCs w:val="24"/>
                <w:lang w:eastAsia="en-US"/>
              </w:rPr>
            </w:pPr>
          </w:p>
        </w:tc>
      </w:tr>
    </w:tbl>
    <w:p w:rsidR="00E92877" w:rsidRDefault="00E92877" w:rsidP="00E92877">
      <w:pPr>
        <w:jc w:val="center"/>
        <w:rPr>
          <w:szCs w:val="24"/>
          <w:lang w:eastAsia="en-US"/>
        </w:rPr>
      </w:pPr>
      <w:r>
        <w:rPr>
          <w:szCs w:val="24"/>
        </w:rPr>
        <w:t>«08» апреля   2024г.                                                                                             № 16</w:t>
      </w:r>
    </w:p>
    <w:p w:rsidR="004E7927" w:rsidRPr="0073321A" w:rsidRDefault="004E7927" w:rsidP="004E7927">
      <w:pPr>
        <w:jc w:val="both"/>
        <w:rPr>
          <w:sz w:val="27"/>
          <w:szCs w:val="2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73321A" w:rsidTr="006A0D53">
        <w:tc>
          <w:tcPr>
            <w:tcW w:w="4785" w:type="dxa"/>
            <w:hideMark/>
          </w:tcPr>
          <w:p w:rsidR="006A0D53" w:rsidRPr="00E92877" w:rsidRDefault="00472EF0" w:rsidP="00472EF0">
            <w:pPr>
              <w:spacing w:line="240" w:lineRule="atLeast"/>
              <w:jc w:val="both"/>
              <w:rPr>
                <w:szCs w:val="24"/>
              </w:rPr>
            </w:pPr>
            <w:r w:rsidRPr="00E92877">
              <w:rPr>
                <w:szCs w:val="24"/>
              </w:rPr>
              <w:t>Об 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 образования</w:t>
            </w:r>
            <w:r w:rsidR="00E92877" w:rsidRPr="00E92877">
              <w:rPr>
                <w:szCs w:val="24"/>
              </w:rPr>
              <w:t xml:space="preserve"> Курмач – Байгольское</w:t>
            </w:r>
            <w:r w:rsidRPr="00E92877">
              <w:rPr>
                <w:szCs w:val="24"/>
              </w:rPr>
              <w:t xml:space="preserve"> </w:t>
            </w:r>
            <w:r w:rsidR="00E92877" w:rsidRPr="00E92877">
              <w:rPr>
                <w:szCs w:val="24"/>
              </w:rPr>
              <w:t xml:space="preserve">                    </w:t>
            </w:r>
            <w:r w:rsidRPr="00E92877">
              <w:rPr>
                <w:szCs w:val="24"/>
              </w:rPr>
              <w:t>сельское поселение</w:t>
            </w:r>
          </w:p>
        </w:tc>
        <w:tc>
          <w:tcPr>
            <w:tcW w:w="4785" w:type="dxa"/>
          </w:tcPr>
          <w:p w:rsidR="006A0D53" w:rsidRPr="00E92877" w:rsidRDefault="006A0D53" w:rsidP="006A0D53">
            <w:pPr>
              <w:rPr>
                <w:szCs w:val="24"/>
                <w:lang w:eastAsia="en-US"/>
              </w:rPr>
            </w:pPr>
          </w:p>
        </w:tc>
      </w:tr>
    </w:tbl>
    <w:p w:rsidR="006A0D53" w:rsidRPr="0073321A" w:rsidRDefault="006A0D53" w:rsidP="006A0D53">
      <w:pPr>
        <w:rPr>
          <w:sz w:val="27"/>
          <w:szCs w:val="27"/>
        </w:rPr>
      </w:pPr>
    </w:p>
    <w:p w:rsidR="00472EF0" w:rsidRDefault="00472EF0" w:rsidP="00472EF0">
      <w:pPr>
        <w:ind w:firstLine="708"/>
        <w:contextualSpacing/>
        <w:jc w:val="both"/>
        <w:rPr>
          <w:sz w:val="28"/>
          <w:szCs w:val="28"/>
        </w:rPr>
      </w:pPr>
    </w:p>
    <w:p w:rsidR="00472EF0" w:rsidRDefault="00472EF0" w:rsidP="00472EF0">
      <w:pPr>
        <w:ind w:firstLine="708"/>
        <w:contextualSpacing/>
        <w:jc w:val="both"/>
        <w:rPr>
          <w:szCs w:val="24"/>
        </w:rPr>
      </w:pPr>
      <w:r w:rsidRPr="00E92877">
        <w:rPr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</w:t>
      </w:r>
      <w:r w:rsidR="00A869DE" w:rsidRPr="00E92877">
        <w:rPr>
          <w:szCs w:val="24"/>
        </w:rPr>
        <w:t>9-ФЗ «О пожарной безопасности»</w:t>
      </w:r>
      <w:r w:rsidRPr="00E92877">
        <w:rPr>
          <w:szCs w:val="24"/>
        </w:rPr>
        <w:t>, постановлением Правител</w:t>
      </w:r>
      <w:r w:rsidR="00B213DE" w:rsidRPr="00E92877">
        <w:rPr>
          <w:szCs w:val="24"/>
        </w:rPr>
        <w:t>ьства Российской Федерации от 16.09.2020 № 1479</w:t>
      </w:r>
      <w:r w:rsidRPr="00E92877">
        <w:rPr>
          <w:szCs w:val="24"/>
        </w:rPr>
        <w:t xml:space="preserve"> «О</w:t>
      </w:r>
      <w:r w:rsidR="00B213DE" w:rsidRPr="00E92877">
        <w:rPr>
          <w:szCs w:val="24"/>
        </w:rPr>
        <w:t>б утверждении Правил противопожарного режима в Российской Федерации</w:t>
      </w:r>
      <w:r w:rsidRPr="00E92877">
        <w:rPr>
          <w:szCs w:val="24"/>
        </w:rPr>
        <w:t xml:space="preserve">», </w:t>
      </w:r>
      <w:r w:rsidR="00B213DE" w:rsidRPr="00E92877">
        <w:rPr>
          <w:szCs w:val="24"/>
        </w:rPr>
        <w:t>Уставом</w:t>
      </w:r>
      <w:r w:rsidR="00E92877" w:rsidRPr="00E92877">
        <w:rPr>
          <w:szCs w:val="24"/>
        </w:rPr>
        <w:t xml:space="preserve"> муниципального образования Курмач – Байгольское  сельское поселение</w:t>
      </w:r>
    </w:p>
    <w:p w:rsidR="00E92877" w:rsidRPr="00B213DE" w:rsidRDefault="00E92877" w:rsidP="00472EF0">
      <w:pPr>
        <w:ind w:firstLine="708"/>
        <w:contextualSpacing/>
        <w:jc w:val="both"/>
        <w:rPr>
          <w:sz w:val="28"/>
          <w:szCs w:val="28"/>
        </w:rPr>
      </w:pPr>
      <w:r>
        <w:rPr>
          <w:szCs w:val="24"/>
        </w:rPr>
        <w:t>Постановляю:</w:t>
      </w:r>
    </w:p>
    <w:p w:rsidR="00E92877" w:rsidRDefault="00472EF0" w:rsidP="00472EF0">
      <w:pPr>
        <w:shd w:val="clear" w:color="auto" w:fill="FFFFFF"/>
        <w:suppressAutoHyphens/>
        <w:jc w:val="both"/>
        <w:rPr>
          <w:spacing w:val="-5"/>
          <w:sz w:val="28"/>
          <w:szCs w:val="28"/>
          <w:lang w:eastAsia="ar-SA"/>
        </w:rPr>
      </w:pPr>
      <w:r w:rsidRPr="00472EF0">
        <w:rPr>
          <w:spacing w:val="-5"/>
          <w:sz w:val="28"/>
          <w:szCs w:val="28"/>
          <w:lang w:eastAsia="ar-SA"/>
        </w:rPr>
        <w:tab/>
      </w:r>
    </w:p>
    <w:p w:rsidR="00472EF0" w:rsidRPr="00E92877" w:rsidRDefault="00E92877" w:rsidP="00472EF0">
      <w:pPr>
        <w:shd w:val="clear" w:color="auto" w:fill="FFFFFF"/>
        <w:suppressAutoHyphens/>
        <w:jc w:val="both"/>
        <w:rPr>
          <w:spacing w:val="-5"/>
          <w:szCs w:val="24"/>
          <w:lang w:eastAsia="ar-SA"/>
        </w:rPr>
      </w:pPr>
      <w:r>
        <w:rPr>
          <w:spacing w:val="-5"/>
          <w:szCs w:val="24"/>
          <w:lang w:eastAsia="ar-SA"/>
        </w:rPr>
        <w:t xml:space="preserve">         </w:t>
      </w:r>
      <w:r w:rsidR="00472EF0" w:rsidRPr="00E92877">
        <w:rPr>
          <w:spacing w:val="-5"/>
          <w:szCs w:val="24"/>
          <w:lang w:eastAsia="ar-SA"/>
        </w:rPr>
        <w:t>1. Утвердить Порядок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 образования</w:t>
      </w:r>
      <w:r w:rsidRPr="00E92877">
        <w:rPr>
          <w:szCs w:val="24"/>
        </w:rPr>
        <w:t xml:space="preserve"> Курмач – Байгольское</w:t>
      </w:r>
      <w:r w:rsidR="00472EF0" w:rsidRPr="00E92877">
        <w:rPr>
          <w:spacing w:val="-5"/>
          <w:szCs w:val="24"/>
          <w:lang w:eastAsia="ar-SA"/>
        </w:rPr>
        <w:t xml:space="preserve"> сельское поселение  согласно приложению 1 к настоящему постановлению.  </w:t>
      </w:r>
    </w:p>
    <w:p w:rsidR="00472EF0" w:rsidRPr="00E92877" w:rsidRDefault="00472EF0" w:rsidP="00472EF0">
      <w:pPr>
        <w:spacing w:line="240" w:lineRule="atLeast"/>
        <w:jc w:val="both"/>
        <w:rPr>
          <w:szCs w:val="24"/>
        </w:rPr>
      </w:pPr>
    </w:p>
    <w:p w:rsidR="00472EF0" w:rsidRPr="00E92877" w:rsidRDefault="00472EF0" w:rsidP="00885401">
      <w:pPr>
        <w:shd w:val="clear" w:color="auto" w:fill="FFFFFF"/>
        <w:suppressAutoHyphens/>
        <w:spacing w:line="240" w:lineRule="atLeast"/>
        <w:jc w:val="both"/>
        <w:rPr>
          <w:szCs w:val="24"/>
          <w:shd w:val="clear" w:color="auto" w:fill="FFFFFF"/>
        </w:rPr>
      </w:pPr>
      <w:r w:rsidRPr="00472EF0">
        <w:rPr>
          <w:spacing w:val="-5"/>
          <w:sz w:val="28"/>
          <w:szCs w:val="28"/>
          <w:lang w:eastAsia="ar-SA"/>
        </w:rPr>
        <w:tab/>
      </w:r>
      <w:r w:rsidR="00885401">
        <w:rPr>
          <w:spacing w:val="-5"/>
          <w:sz w:val="28"/>
          <w:szCs w:val="28"/>
          <w:lang w:eastAsia="ar-SA"/>
        </w:rPr>
        <w:t>2</w:t>
      </w:r>
      <w:r w:rsidRPr="00E92877">
        <w:rPr>
          <w:szCs w:val="24"/>
        </w:rPr>
        <w:t xml:space="preserve">. </w:t>
      </w:r>
      <w:r w:rsidR="00B213DE" w:rsidRPr="00E92877">
        <w:rPr>
          <w:szCs w:val="24"/>
          <w:shd w:val="clear" w:color="auto" w:fill="FFFFFF"/>
        </w:rPr>
        <w:t>Постановление опубликов</w:t>
      </w:r>
      <w:r w:rsidR="00E92877">
        <w:rPr>
          <w:szCs w:val="24"/>
          <w:shd w:val="clear" w:color="auto" w:fill="FFFFFF"/>
        </w:rPr>
        <w:t xml:space="preserve">ать (обнародовать) </w:t>
      </w:r>
      <w:r w:rsidR="00B213DE" w:rsidRPr="00E92877">
        <w:rPr>
          <w:szCs w:val="24"/>
          <w:shd w:val="clear" w:color="auto" w:fill="FFFFFF"/>
        </w:rPr>
        <w:t xml:space="preserve"> на официальном сайте администрации сельского поселения</w:t>
      </w:r>
      <w:r w:rsidR="00E92877">
        <w:rPr>
          <w:szCs w:val="24"/>
          <w:shd w:val="clear" w:color="auto" w:fill="FFFFFF"/>
        </w:rPr>
        <w:t xml:space="preserve"> и разместить на стендах для массовой информации</w:t>
      </w:r>
      <w:r w:rsidR="00B213DE" w:rsidRPr="00E92877">
        <w:rPr>
          <w:szCs w:val="24"/>
          <w:shd w:val="clear" w:color="auto" w:fill="FFFFFF"/>
        </w:rPr>
        <w:t>.</w:t>
      </w:r>
    </w:p>
    <w:p w:rsidR="00B213DE" w:rsidRPr="00E92877" w:rsidRDefault="00B213DE" w:rsidP="00B213DE">
      <w:pPr>
        <w:ind w:right="6" w:firstLine="720"/>
        <w:jc w:val="both"/>
        <w:rPr>
          <w:szCs w:val="24"/>
        </w:rPr>
      </w:pPr>
    </w:p>
    <w:p w:rsidR="004E7927" w:rsidRPr="00E92877" w:rsidRDefault="00885401" w:rsidP="004B08F8">
      <w:pPr>
        <w:ind w:right="6" w:firstLine="709"/>
        <w:jc w:val="both"/>
        <w:rPr>
          <w:color w:val="000000"/>
          <w:szCs w:val="24"/>
        </w:rPr>
      </w:pPr>
      <w:r>
        <w:rPr>
          <w:szCs w:val="24"/>
        </w:rPr>
        <w:t>3</w:t>
      </w:r>
      <w:r w:rsidR="00472EF0" w:rsidRPr="00E92877">
        <w:rPr>
          <w:szCs w:val="24"/>
        </w:rPr>
        <w:t xml:space="preserve">. </w:t>
      </w:r>
      <w:proofErr w:type="gramStart"/>
      <w:r w:rsidR="00472EF0" w:rsidRPr="00E92877">
        <w:rPr>
          <w:color w:val="000000"/>
          <w:szCs w:val="24"/>
        </w:rPr>
        <w:t>Контроль за</w:t>
      </w:r>
      <w:proofErr w:type="gramEnd"/>
      <w:r w:rsidR="00472EF0" w:rsidRPr="00E92877">
        <w:rPr>
          <w:color w:val="000000"/>
          <w:szCs w:val="24"/>
        </w:rPr>
        <w:t xml:space="preserve"> выполнением постановления оставляю за собой.</w:t>
      </w:r>
    </w:p>
    <w:p w:rsidR="00E92877" w:rsidRPr="00E92877" w:rsidRDefault="00E92877" w:rsidP="00E928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77" w:rsidRDefault="00E92877" w:rsidP="00E928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Курмач – Байгольского </w:t>
      </w:r>
    </w:p>
    <w:p w:rsidR="00E92877" w:rsidRDefault="00E92877" w:rsidP="00E928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E7927" w:rsidRDefault="004E7927" w:rsidP="00235664">
      <w:pPr>
        <w:jc w:val="both"/>
        <w:rPr>
          <w:sz w:val="27"/>
          <w:szCs w:val="27"/>
        </w:rPr>
      </w:pPr>
    </w:p>
    <w:p w:rsidR="00B213DE" w:rsidRDefault="00B213DE" w:rsidP="004B08F8">
      <w:pPr>
        <w:jc w:val="right"/>
        <w:rPr>
          <w:sz w:val="28"/>
          <w:szCs w:val="28"/>
        </w:rPr>
      </w:pPr>
    </w:p>
    <w:p w:rsidR="00E92877" w:rsidRDefault="00E92877" w:rsidP="004B08F8">
      <w:pPr>
        <w:jc w:val="right"/>
        <w:rPr>
          <w:sz w:val="28"/>
          <w:szCs w:val="28"/>
        </w:rPr>
      </w:pPr>
    </w:p>
    <w:p w:rsidR="00E92877" w:rsidRDefault="00E92877" w:rsidP="004B08F8">
      <w:pPr>
        <w:jc w:val="right"/>
        <w:rPr>
          <w:sz w:val="28"/>
          <w:szCs w:val="28"/>
        </w:rPr>
      </w:pPr>
    </w:p>
    <w:p w:rsidR="00885401" w:rsidRDefault="00885401" w:rsidP="004B08F8">
      <w:pPr>
        <w:jc w:val="right"/>
        <w:rPr>
          <w:sz w:val="28"/>
          <w:szCs w:val="28"/>
        </w:rPr>
      </w:pPr>
    </w:p>
    <w:p w:rsidR="00885401" w:rsidRDefault="00885401" w:rsidP="004B0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8F8" w:rsidRPr="00E92877" w:rsidRDefault="004B08F8" w:rsidP="004B08F8">
      <w:pPr>
        <w:jc w:val="right"/>
        <w:rPr>
          <w:szCs w:val="24"/>
        </w:rPr>
      </w:pPr>
      <w:r w:rsidRPr="00E92877">
        <w:rPr>
          <w:szCs w:val="24"/>
        </w:rPr>
        <w:lastRenderedPageBreak/>
        <w:t>Приложение 1 к постановлению</w:t>
      </w:r>
    </w:p>
    <w:p w:rsidR="00E92877" w:rsidRPr="00E92877" w:rsidRDefault="00E92877" w:rsidP="004B08F8">
      <w:pPr>
        <w:jc w:val="right"/>
        <w:rPr>
          <w:szCs w:val="24"/>
        </w:rPr>
      </w:pPr>
      <w:r w:rsidRPr="00E92877">
        <w:rPr>
          <w:szCs w:val="24"/>
        </w:rPr>
        <w:t>Главы Курмач – Байгольского</w:t>
      </w:r>
    </w:p>
    <w:p w:rsidR="00E92877" w:rsidRPr="00E92877" w:rsidRDefault="00E92877" w:rsidP="004B08F8">
      <w:pPr>
        <w:jc w:val="right"/>
        <w:rPr>
          <w:szCs w:val="24"/>
        </w:rPr>
      </w:pPr>
      <w:r w:rsidRPr="00E92877">
        <w:rPr>
          <w:szCs w:val="24"/>
        </w:rPr>
        <w:t xml:space="preserve"> сельского поселения</w:t>
      </w:r>
    </w:p>
    <w:p w:rsidR="00B20E63" w:rsidRPr="00E92877" w:rsidRDefault="00E92877" w:rsidP="004B08F8">
      <w:pPr>
        <w:jc w:val="right"/>
        <w:rPr>
          <w:szCs w:val="24"/>
        </w:rPr>
      </w:pPr>
      <w:r w:rsidRPr="00E92877">
        <w:rPr>
          <w:szCs w:val="24"/>
        </w:rPr>
        <w:t>О</w:t>
      </w:r>
      <w:r w:rsidR="004B08F8" w:rsidRPr="00E92877">
        <w:rPr>
          <w:szCs w:val="24"/>
        </w:rPr>
        <w:t>т</w:t>
      </w:r>
      <w:r w:rsidRPr="00E92877">
        <w:rPr>
          <w:szCs w:val="24"/>
        </w:rPr>
        <w:t xml:space="preserve"> 08</w:t>
      </w:r>
      <w:r w:rsidR="00A869DE" w:rsidRPr="00E92877">
        <w:rPr>
          <w:szCs w:val="24"/>
        </w:rPr>
        <w:t>.04</w:t>
      </w:r>
      <w:r w:rsidR="00B213DE" w:rsidRPr="00E92877">
        <w:rPr>
          <w:szCs w:val="24"/>
        </w:rPr>
        <w:t>.202</w:t>
      </w:r>
      <w:r>
        <w:rPr>
          <w:szCs w:val="24"/>
        </w:rPr>
        <w:t>4</w:t>
      </w:r>
      <w:r w:rsidR="004B08F8" w:rsidRPr="00E92877">
        <w:rPr>
          <w:szCs w:val="24"/>
        </w:rPr>
        <w:t xml:space="preserve"> г. №</w:t>
      </w:r>
      <w:r w:rsidR="00A869DE" w:rsidRPr="00E92877">
        <w:rPr>
          <w:szCs w:val="24"/>
        </w:rPr>
        <w:t xml:space="preserve"> </w:t>
      </w:r>
      <w:r w:rsidRPr="00E92877">
        <w:rPr>
          <w:szCs w:val="24"/>
        </w:rPr>
        <w:t>16</w:t>
      </w:r>
      <w:r w:rsidR="006A0D53" w:rsidRPr="00E92877">
        <w:rPr>
          <w:szCs w:val="24"/>
        </w:rPr>
        <w:t xml:space="preserve"> </w:t>
      </w:r>
    </w:p>
    <w:p w:rsidR="004B08F8" w:rsidRPr="00E92877" w:rsidRDefault="006A0D53" w:rsidP="004B08F8">
      <w:pPr>
        <w:pStyle w:val="a6"/>
        <w:shd w:val="clear" w:color="auto" w:fill="FFFFFF"/>
        <w:jc w:val="center"/>
      </w:pPr>
      <w:r w:rsidRPr="00E92877">
        <w:t xml:space="preserve">   </w:t>
      </w:r>
      <w:r w:rsidRPr="00E92877">
        <w:tab/>
      </w:r>
    </w:p>
    <w:p w:rsidR="004B08F8" w:rsidRPr="00E92877" w:rsidRDefault="004B08F8" w:rsidP="004B08F8">
      <w:pPr>
        <w:pStyle w:val="a6"/>
        <w:shd w:val="clear" w:color="auto" w:fill="FFFFFF"/>
        <w:jc w:val="center"/>
      </w:pPr>
    </w:p>
    <w:p w:rsidR="004B08F8" w:rsidRPr="00E92877" w:rsidRDefault="004B08F8" w:rsidP="004B08F8">
      <w:pPr>
        <w:pStyle w:val="a6"/>
        <w:shd w:val="clear" w:color="auto" w:fill="FFFFFF"/>
        <w:jc w:val="center"/>
      </w:pPr>
    </w:p>
    <w:p w:rsidR="004B08F8" w:rsidRPr="00E92877" w:rsidRDefault="004B08F8" w:rsidP="004B08F8">
      <w:pPr>
        <w:pStyle w:val="a6"/>
        <w:shd w:val="clear" w:color="auto" w:fill="FFFFFF"/>
        <w:jc w:val="center"/>
        <w:rPr>
          <w:b/>
          <w:spacing w:val="-5"/>
          <w:lang w:eastAsia="ar-SA"/>
        </w:rPr>
      </w:pPr>
      <w:r w:rsidRPr="00E92877">
        <w:rPr>
          <w:b/>
          <w:spacing w:val="-5"/>
          <w:lang w:eastAsia="ar-SA"/>
        </w:rPr>
        <w:t>ПОРЯДОК</w:t>
      </w:r>
    </w:p>
    <w:p w:rsidR="004B08F8" w:rsidRPr="00E92877" w:rsidRDefault="004B08F8" w:rsidP="004B08F8">
      <w:pPr>
        <w:shd w:val="clear" w:color="auto" w:fill="FFFFFF"/>
        <w:suppressAutoHyphens/>
        <w:jc w:val="center"/>
        <w:rPr>
          <w:b/>
          <w:spacing w:val="-5"/>
          <w:szCs w:val="24"/>
          <w:lang w:eastAsia="ar-SA"/>
        </w:rPr>
      </w:pPr>
      <w:r w:rsidRPr="00E92877">
        <w:rPr>
          <w:b/>
          <w:spacing w:val="-5"/>
          <w:szCs w:val="24"/>
          <w:lang w:eastAsia="ar-SA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муниципального образования </w:t>
      </w:r>
      <w:r w:rsidR="00E92877" w:rsidRPr="00E92877">
        <w:rPr>
          <w:b/>
          <w:szCs w:val="24"/>
        </w:rPr>
        <w:t>Курмач – Байгольское</w:t>
      </w:r>
      <w:r w:rsidR="00E92877" w:rsidRPr="00E92877">
        <w:rPr>
          <w:szCs w:val="24"/>
        </w:rPr>
        <w:t xml:space="preserve"> </w:t>
      </w:r>
      <w:r w:rsidRPr="00E92877">
        <w:rPr>
          <w:b/>
          <w:spacing w:val="-5"/>
          <w:szCs w:val="24"/>
          <w:lang w:eastAsia="ar-SA"/>
        </w:rPr>
        <w:t xml:space="preserve">сельское поселение 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jc w:val="center"/>
        <w:rPr>
          <w:spacing w:val="-5"/>
          <w:szCs w:val="24"/>
          <w:lang w:eastAsia="ar-SA"/>
        </w:rPr>
      </w:pP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 территориях общего пользования муниципального образования</w:t>
      </w:r>
      <w:r w:rsidR="00E92877" w:rsidRPr="00E92877">
        <w:rPr>
          <w:szCs w:val="24"/>
        </w:rPr>
        <w:t xml:space="preserve"> </w:t>
      </w:r>
      <w:r w:rsidR="00E92877">
        <w:rPr>
          <w:szCs w:val="24"/>
        </w:rPr>
        <w:t>Курмач – Байгольское</w:t>
      </w:r>
      <w:r w:rsidRPr="00E92877">
        <w:rPr>
          <w:spacing w:val="-5"/>
          <w:szCs w:val="24"/>
          <w:lang w:eastAsia="ar-SA"/>
        </w:rPr>
        <w:t xml:space="preserve"> сельское поселение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proofErr w:type="gramStart"/>
      <w:r w:rsidRPr="00E92877">
        <w:rPr>
          <w:spacing w:val="-5"/>
          <w:szCs w:val="24"/>
          <w:lang w:eastAsia="ar-SA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E92877">
          <w:rPr>
            <w:spacing w:val="-5"/>
            <w:szCs w:val="24"/>
            <w:lang w:eastAsia="ar-SA"/>
          </w:rPr>
          <w:t>0,3 метра</w:t>
        </w:r>
      </w:smartTag>
      <w:r w:rsidRPr="00E92877">
        <w:rPr>
          <w:spacing w:val="-5"/>
          <w:szCs w:val="24"/>
          <w:lang w:eastAsia="ar-SA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E92877">
          <w:rPr>
            <w:spacing w:val="-5"/>
            <w:szCs w:val="24"/>
            <w:lang w:eastAsia="ar-SA"/>
          </w:rPr>
          <w:t>1 метра</w:t>
        </w:r>
      </w:smartTag>
      <w:r w:rsidRPr="00E92877">
        <w:rPr>
          <w:spacing w:val="-5"/>
          <w:szCs w:val="24"/>
          <w:lang w:eastAsia="ar-SA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E92877">
        <w:rPr>
          <w:spacing w:val="-5"/>
          <w:szCs w:val="24"/>
          <w:lang w:eastAsia="ar-SA"/>
        </w:rPr>
        <w:t xml:space="preserve"> более </w:t>
      </w:r>
      <w:smartTag w:uri="urn:schemas-microsoft-com:office:smarttags" w:element="metricconverter">
        <w:smartTagPr>
          <w:attr w:name="ProductID" w:val="1 куб. метра"/>
        </w:smartTagPr>
        <w:r w:rsidRPr="00E92877">
          <w:rPr>
            <w:spacing w:val="-5"/>
            <w:szCs w:val="24"/>
            <w:lang w:eastAsia="ar-SA"/>
          </w:rPr>
          <w:t>1 куб. метра</w:t>
        </w:r>
      </w:smartTag>
      <w:r w:rsidRPr="00E92877">
        <w:rPr>
          <w:spacing w:val="-5"/>
          <w:szCs w:val="24"/>
          <w:lang w:eastAsia="ar-SA"/>
        </w:rPr>
        <w:t>;</w:t>
      </w:r>
    </w:p>
    <w:p w:rsidR="00B213DE" w:rsidRPr="00E92877" w:rsidRDefault="00B213DE" w:rsidP="00B213DE">
      <w:pPr>
        <w:ind w:firstLine="708"/>
        <w:jc w:val="both"/>
        <w:rPr>
          <w:szCs w:val="24"/>
        </w:rPr>
      </w:pPr>
      <w:r w:rsidRPr="00E92877">
        <w:rPr>
          <w:szCs w:val="24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</w:p>
    <w:p w:rsidR="00B213DE" w:rsidRPr="00E92877" w:rsidRDefault="00B213DE" w:rsidP="00B213DE">
      <w:pPr>
        <w:ind w:firstLine="709"/>
        <w:jc w:val="both"/>
        <w:rPr>
          <w:szCs w:val="24"/>
        </w:rPr>
      </w:pPr>
      <w:r w:rsidRPr="00E92877">
        <w:rPr>
          <w:szCs w:val="24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E92877">
          <w:rPr>
            <w:spacing w:val="-5"/>
            <w:szCs w:val="24"/>
            <w:lang w:eastAsia="ar-SA"/>
          </w:rPr>
          <w:t>10 метров</w:t>
        </w:r>
      </w:smartTag>
      <w:r w:rsidRPr="00E92877">
        <w:rPr>
          <w:spacing w:val="-5"/>
          <w:szCs w:val="24"/>
          <w:lang w:eastAsia="ar-SA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E92877">
          <w:rPr>
            <w:spacing w:val="-5"/>
            <w:szCs w:val="24"/>
            <w:lang w:eastAsia="ar-SA"/>
          </w:rPr>
          <w:t>0,4 метра</w:t>
        </w:r>
      </w:smartTag>
      <w:r w:rsidRPr="00E92877">
        <w:rPr>
          <w:spacing w:val="-5"/>
          <w:szCs w:val="24"/>
          <w:lang w:eastAsia="ar-SA"/>
        </w:rPr>
        <w:t>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3. </w:t>
      </w:r>
      <w:r w:rsidR="00B213DE" w:rsidRPr="00E92877">
        <w:rPr>
          <w:szCs w:val="24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</w:t>
      </w:r>
      <w:r w:rsidRPr="00E92877">
        <w:rPr>
          <w:spacing w:val="-5"/>
          <w:szCs w:val="24"/>
          <w:lang w:eastAsia="ar-SA"/>
        </w:rPr>
        <w:t>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13DE" w:rsidRPr="00E92877" w:rsidRDefault="004B08F8" w:rsidP="00B213DE">
      <w:pPr>
        <w:ind w:firstLine="708"/>
        <w:jc w:val="both"/>
        <w:rPr>
          <w:szCs w:val="24"/>
        </w:rPr>
      </w:pPr>
      <w:r w:rsidRPr="00E92877">
        <w:rPr>
          <w:spacing w:val="-5"/>
          <w:szCs w:val="24"/>
          <w:lang w:eastAsia="ar-SA"/>
        </w:rPr>
        <w:t xml:space="preserve">5. </w:t>
      </w:r>
      <w:proofErr w:type="gramStart"/>
      <w:r w:rsidR="00B213DE" w:rsidRPr="00E92877">
        <w:rPr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</w:t>
      </w:r>
      <w:r w:rsidR="00B213DE" w:rsidRPr="00E92877">
        <w:rPr>
          <w:szCs w:val="24"/>
        </w:rPr>
        <w:lastRenderedPageBreak/>
        <w:t xml:space="preserve"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 </w:t>
      </w:r>
      <w:proofErr w:type="gramEnd"/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3 метров"/>
        </w:smartTagPr>
        <w:r w:rsidRPr="00E92877">
          <w:rPr>
            <w:spacing w:val="-5"/>
            <w:szCs w:val="24"/>
            <w:lang w:eastAsia="ar-SA"/>
          </w:rPr>
          <w:t>3 метров</w:t>
        </w:r>
      </w:smartTag>
      <w:r w:rsidRPr="00E92877">
        <w:rPr>
          <w:spacing w:val="-5"/>
          <w:szCs w:val="24"/>
          <w:lang w:eastAsia="ar-SA"/>
        </w:rPr>
        <w:t xml:space="preserve">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</w:t>
      </w:r>
      <w:smartTag w:uri="urn:schemas-microsoft-com:office:smarttags" w:element="metricconverter">
        <w:smartTagPr>
          <w:attr w:name="ProductID" w:val="50 метров"/>
        </w:smartTagPr>
        <w:r w:rsidRPr="00E92877">
          <w:rPr>
            <w:spacing w:val="-5"/>
            <w:szCs w:val="24"/>
            <w:lang w:eastAsia="ar-SA"/>
          </w:rPr>
          <w:t>50 метров</w:t>
        </w:r>
      </w:smartTag>
      <w:r w:rsidRPr="00E92877">
        <w:rPr>
          <w:spacing w:val="-5"/>
          <w:szCs w:val="24"/>
          <w:lang w:eastAsia="ar-SA"/>
        </w:rPr>
        <w:t>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92877">
        <w:rPr>
          <w:spacing w:val="-5"/>
          <w:szCs w:val="24"/>
          <w:lang w:eastAsia="ar-SA"/>
        </w:rPr>
        <w:t>контроль за</w:t>
      </w:r>
      <w:proofErr w:type="gramEnd"/>
      <w:r w:rsidRPr="00E92877">
        <w:rPr>
          <w:spacing w:val="-5"/>
          <w:szCs w:val="24"/>
          <w:lang w:eastAsia="ar-SA"/>
        </w:rPr>
        <w:t xml:space="preserve"> нераспространением горения (тления) за пределы очаговой зоны.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8. Использование открытого огня запрещается: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а) на торфяных почвах;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б) при установлении на соответствующей территории особого противопожарного режима;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г) под кронами деревьев хвойных пород;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д) в емкости, стенки которой имеют огненный сквозной прогар;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е)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E92877">
          <w:rPr>
            <w:spacing w:val="-5"/>
            <w:szCs w:val="24"/>
            <w:lang w:eastAsia="ar-SA"/>
          </w:rPr>
          <w:t>5 метров</w:t>
        </w:r>
      </w:smartTag>
      <w:r w:rsidRPr="00E92877">
        <w:rPr>
          <w:spacing w:val="-5"/>
          <w:szCs w:val="24"/>
          <w:lang w:eastAsia="ar-SA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ж)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E92877">
          <w:rPr>
            <w:spacing w:val="-5"/>
            <w:szCs w:val="24"/>
            <w:lang w:eastAsia="ar-SA"/>
          </w:rPr>
          <w:t>10 метров</w:t>
        </w:r>
      </w:smartTag>
      <w:r w:rsidRPr="00E92877">
        <w:rPr>
          <w:spacing w:val="-5"/>
          <w:szCs w:val="24"/>
          <w:lang w:eastAsia="ar-SA"/>
        </w:rPr>
        <w:t xml:space="preserve"> в секунду.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9. В процессе использования открытого огня запрещается: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б) оставлять место очага горения без присмотра до полного прекращения горения (тления);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в) располагать легковоспламеняющиеся и горючие жидкости, а также горючие материалы вблизи очага горения.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08F8" w:rsidRPr="00E92877" w:rsidRDefault="004B08F8" w:rsidP="004B08F8">
      <w:pPr>
        <w:shd w:val="clear" w:color="auto" w:fill="FFFFFF"/>
        <w:suppressAutoHyphens/>
        <w:spacing w:line="240" w:lineRule="atLeast"/>
        <w:ind w:firstLine="851"/>
        <w:jc w:val="both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C00D70" w:rsidRPr="00E92877" w:rsidRDefault="00C00D70" w:rsidP="00B213DE">
      <w:pPr>
        <w:shd w:val="clear" w:color="auto" w:fill="FFFFFF"/>
        <w:suppressAutoHyphens/>
        <w:spacing w:line="360" w:lineRule="auto"/>
        <w:jc w:val="both"/>
        <w:rPr>
          <w:spacing w:val="-5"/>
          <w:szCs w:val="24"/>
          <w:lang w:eastAsia="ar-SA"/>
        </w:rPr>
      </w:pPr>
    </w:p>
    <w:p w:rsidR="00C00D70" w:rsidRPr="00E92877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8E3449" w:rsidRPr="00E92877" w:rsidRDefault="008E3449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C00D70" w:rsidRDefault="00E92877" w:rsidP="00C00D70">
      <w:pPr>
        <w:shd w:val="clear" w:color="auto" w:fill="FFFFFF"/>
        <w:suppressAutoHyphens/>
        <w:ind w:left="1080" w:firstLine="851"/>
        <w:jc w:val="right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>П</w:t>
      </w:r>
      <w:r w:rsidR="00C00D70" w:rsidRPr="00E92877">
        <w:rPr>
          <w:spacing w:val="-5"/>
          <w:szCs w:val="24"/>
          <w:lang w:eastAsia="ar-SA"/>
        </w:rPr>
        <w:t>риложение 2 к постановлению</w:t>
      </w:r>
    </w:p>
    <w:p w:rsidR="00E92877" w:rsidRDefault="00E92877" w:rsidP="00C00D70">
      <w:pPr>
        <w:shd w:val="clear" w:color="auto" w:fill="FFFFFF"/>
        <w:suppressAutoHyphens/>
        <w:ind w:left="1080" w:firstLine="851"/>
        <w:jc w:val="right"/>
        <w:rPr>
          <w:spacing w:val="-5"/>
          <w:szCs w:val="24"/>
          <w:lang w:eastAsia="ar-SA"/>
        </w:rPr>
      </w:pPr>
      <w:r>
        <w:rPr>
          <w:spacing w:val="-5"/>
          <w:szCs w:val="24"/>
          <w:lang w:eastAsia="ar-SA"/>
        </w:rPr>
        <w:lastRenderedPageBreak/>
        <w:t xml:space="preserve">Главы Курмач – Байгольского </w:t>
      </w:r>
    </w:p>
    <w:p w:rsidR="00E92877" w:rsidRPr="00E92877" w:rsidRDefault="00E92877" w:rsidP="00C00D70">
      <w:pPr>
        <w:shd w:val="clear" w:color="auto" w:fill="FFFFFF"/>
        <w:suppressAutoHyphens/>
        <w:ind w:left="1080" w:firstLine="851"/>
        <w:jc w:val="right"/>
        <w:rPr>
          <w:spacing w:val="-5"/>
          <w:szCs w:val="24"/>
          <w:lang w:eastAsia="ar-SA"/>
        </w:rPr>
      </w:pPr>
      <w:r>
        <w:rPr>
          <w:spacing w:val="-5"/>
          <w:szCs w:val="24"/>
          <w:lang w:eastAsia="ar-SA"/>
        </w:rPr>
        <w:t>сельского поселения</w:t>
      </w:r>
    </w:p>
    <w:p w:rsidR="00C00D70" w:rsidRPr="00E92877" w:rsidRDefault="00C00D70" w:rsidP="00C00D70">
      <w:pPr>
        <w:shd w:val="clear" w:color="auto" w:fill="FFFFFF"/>
        <w:suppressAutoHyphens/>
        <w:ind w:left="1080" w:firstLine="851"/>
        <w:jc w:val="right"/>
        <w:rPr>
          <w:spacing w:val="-5"/>
          <w:szCs w:val="24"/>
          <w:lang w:eastAsia="ar-SA"/>
        </w:rPr>
      </w:pPr>
      <w:r w:rsidRPr="00E92877">
        <w:rPr>
          <w:spacing w:val="-5"/>
          <w:szCs w:val="24"/>
          <w:lang w:eastAsia="ar-SA"/>
        </w:rPr>
        <w:t xml:space="preserve">от </w:t>
      </w:r>
      <w:r w:rsidR="008E3449" w:rsidRPr="00E92877">
        <w:rPr>
          <w:spacing w:val="-5"/>
          <w:szCs w:val="24"/>
          <w:lang w:eastAsia="ar-SA"/>
        </w:rPr>
        <w:t>0</w:t>
      </w:r>
      <w:r w:rsidR="00E92877">
        <w:rPr>
          <w:spacing w:val="-5"/>
          <w:szCs w:val="24"/>
          <w:lang w:eastAsia="ar-SA"/>
        </w:rPr>
        <w:t>8</w:t>
      </w:r>
      <w:r w:rsidR="008E3449" w:rsidRPr="00E92877">
        <w:rPr>
          <w:spacing w:val="-5"/>
          <w:szCs w:val="24"/>
          <w:lang w:eastAsia="ar-SA"/>
        </w:rPr>
        <w:t>.04</w:t>
      </w:r>
      <w:r w:rsidR="00B213DE" w:rsidRPr="00E92877">
        <w:rPr>
          <w:spacing w:val="-5"/>
          <w:szCs w:val="24"/>
          <w:lang w:eastAsia="ar-SA"/>
        </w:rPr>
        <w:t>.202</w:t>
      </w:r>
      <w:r w:rsidR="00E92877">
        <w:rPr>
          <w:spacing w:val="-5"/>
          <w:szCs w:val="24"/>
          <w:lang w:eastAsia="ar-SA"/>
        </w:rPr>
        <w:t>4</w:t>
      </w:r>
      <w:r w:rsidRPr="00E92877">
        <w:rPr>
          <w:spacing w:val="-5"/>
          <w:szCs w:val="24"/>
          <w:lang w:eastAsia="ar-SA"/>
        </w:rPr>
        <w:t xml:space="preserve"> г. №</w:t>
      </w:r>
      <w:r w:rsidR="008E3449" w:rsidRPr="00E92877">
        <w:rPr>
          <w:spacing w:val="-5"/>
          <w:szCs w:val="24"/>
          <w:lang w:eastAsia="ar-SA"/>
        </w:rPr>
        <w:t xml:space="preserve"> </w:t>
      </w:r>
      <w:r w:rsidR="00E92877">
        <w:rPr>
          <w:spacing w:val="-5"/>
          <w:szCs w:val="24"/>
          <w:lang w:eastAsia="ar-SA"/>
        </w:rPr>
        <w:t>16</w:t>
      </w:r>
      <w:r w:rsidR="00B213DE" w:rsidRPr="00E92877">
        <w:rPr>
          <w:spacing w:val="-5"/>
          <w:szCs w:val="24"/>
          <w:lang w:eastAsia="ar-SA"/>
        </w:rPr>
        <w:t xml:space="preserve"> </w:t>
      </w:r>
    </w:p>
    <w:p w:rsidR="00C00D70" w:rsidRPr="00E92877" w:rsidRDefault="00C00D70" w:rsidP="004B08F8">
      <w:pPr>
        <w:shd w:val="clear" w:color="auto" w:fill="FFFFFF"/>
        <w:suppressAutoHyphens/>
        <w:spacing w:line="360" w:lineRule="auto"/>
        <w:ind w:left="1080" w:firstLine="851"/>
        <w:jc w:val="both"/>
        <w:rPr>
          <w:spacing w:val="-5"/>
          <w:szCs w:val="24"/>
          <w:lang w:eastAsia="ar-SA"/>
        </w:rPr>
      </w:pPr>
    </w:p>
    <w:p w:rsidR="00C00D70" w:rsidRPr="00E92877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Cs w:val="24"/>
          <w:lang w:eastAsia="ar-SA"/>
        </w:rPr>
      </w:pPr>
    </w:p>
    <w:p w:rsidR="00C00D70" w:rsidRPr="00E92877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Cs w:val="24"/>
          <w:lang w:eastAsia="ar-SA"/>
        </w:rPr>
      </w:pPr>
      <w:r w:rsidRPr="00E92877">
        <w:rPr>
          <w:b/>
          <w:spacing w:val="-5"/>
          <w:szCs w:val="24"/>
          <w:lang w:eastAsia="ar-SA"/>
        </w:rPr>
        <w:t>Перечень</w:t>
      </w:r>
    </w:p>
    <w:p w:rsidR="00C00D70" w:rsidRPr="00E92877" w:rsidRDefault="00C00D70" w:rsidP="00C00D70">
      <w:pPr>
        <w:shd w:val="clear" w:color="auto" w:fill="FFFFFF"/>
        <w:suppressAutoHyphens/>
        <w:spacing w:line="240" w:lineRule="atLeast"/>
        <w:jc w:val="center"/>
        <w:rPr>
          <w:b/>
          <w:spacing w:val="-5"/>
          <w:szCs w:val="24"/>
          <w:lang w:eastAsia="ar-SA"/>
        </w:rPr>
      </w:pPr>
      <w:r w:rsidRPr="00E92877">
        <w:rPr>
          <w:b/>
          <w:spacing w:val="-5"/>
          <w:szCs w:val="24"/>
          <w:lang w:eastAsia="ar-SA"/>
        </w:rPr>
        <w:t>мест для разведения костров и мангалов на территориях общего пользования муниципального образования</w:t>
      </w:r>
      <w:r w:rsidR="00E92877" w:rsidRPr="00E92877">
        <w:rPr>
          <w:szCs w:val="24"/>
        </w:rPr>
        <w:t xml:space="preserve"> Курмач – Байгольское </w:t>
      </w:r>
      <w:r w:rsidRPr="00E92877">
        <w:rPr>
          <w:b/>
          <w:spacing w:val="-5"/>
          <w:szCs w:val="24"/>
          <w:lang w:eastAsia="ar-SA"/>
        </w:rPr>
        <w:t xml:space="preserve"> сельское поселение </w:t>
      </w:r>
    </w:p>
    <w:p w:rsidR="00C00D70" w:rsidRPr="00E92877" w:rsidRDefault="00C00D70" w:rsidP="00C00D70">
      <w:pPr>
        <w:shd w:val="clear" w:color="auto" w:fill="FFFFFF"/>
        <w:suppressAutoHyphens/>
        <w:spacing w:line="360" w:lineRule="auto"/>
        <w:ind w:left="1080" w:firstLine="709"/>
        <w:jc w:val="center"/>
        <w:rPr>
          <w:spacing w:val="-5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5580"/>
        <w:gridCol w:w="3104"/>
      </w:tblGrid>
      <w:tr w:rsidR="00C00D70" w:rsidRPr="00E92877" w:rsidTr="00A71982">
        <w:trPr>
          <w:trHeight w:val="621"/>
        </w:trPr>
        <w:tc>
          <w:tcPr>
            <w:tcW w:w="648" w:type="dxa"/>
          </w:tcPr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>№</w:t>
            </w:r>
          </w:p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proofErr w:type="gramStart"/>
            <w:r w:rsidRPr="00E92877">
              <w:rPr>
                <w:rFonts w:cs="Calibri"/>
                <w:spacing w:val="-5"/>
                <w:szCs w:val="24"/>
                <w:lang w:eastAsia="ar-SA"/>
              </w:rPr>
              <w:t>п</w:t>
            </w:r>
            <w:proofErr w:type="gramEnd"/>
            <w:r w:rsidRPr="00E92877">
              <w:rPr>
                <w:rFonts w:cs="Calibri"/>
                <w:spacing w:val="-5"/>
                <w:szCs w:val="24"/>
                <w:lang w:eastAsia="ar-SA"/>
              </w:rPr>
              <w:t>/п</w:t>
            </w:r>
          </w:p>
        </w:tc>
        <w:tc>
          <w:tcPr>
            <w:tcW w:w="5580" w:type="dxa"/>
          </w:tcPr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3104" w:type="dxa"/>
          </w:tcPr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>Примечание</w:t>
            </w:r>
          </w:p>
        </w:tc>
      </w:tr>
      <w:tr w:rsidR="00C00D70" w:rsidRPr="00E92877" w:rsidTr="00C00D70">
        <w:trPr>
          <w:trHeight w:val="1329"/>
        </w:trPr>
        <w:tc>
          <w:tcPr>
            <w:tcW w:w="648" w:type="dxa"/>
          </w:tcPr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>1</w:t>
            </w:r>
          </w:p>
        </w:tc>
        <w:tc>
          <w:tcPr>
            <w:tcW w:w="5580" w:type="dxa"/>
          </w:tcPr>
          <w:p w:rsidR="00C00D70" w:rsidRPr="00E92877" w:rsidRDefault="00C00D70" w:rsidP="00E92877">
            <w:pPr>
              <w:suppressAutoHyphens/>
              <w:jc w:val="both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 xml:space="preserve">с. </w:t>
            </w:r>
            <w:r w:rsidR="00E92877" w:rsidRPr="00E92877">
              <w:rPr>
                <w:rFonts w:cs="Calibri"/>
                <w:spacing w:val="-5"/>
                <w:szCs w:val="24"/>
                <w:lang w:eastAsia="ar-SA"/>
              </w:rPr>
              <w:t xml:space="preserve"> Курмач - Байгол</w:t>
            </w:r>
            <w:r w:rsidRPr="00E92877">
              <w:rPr>
                <w:rFonts w:cs="Calibri"/>
                <w:spacing w:val="-5"/>
                <w:szCs w:val="24"/>
                <w:lang w:eastAsia="ar-SA"/>
              </w:rPr>
              <w:t xml:space="preserve"> (площадь перед </w:t>
            </w:r>
            <w:r w:rsidR="00E92877" w:rsidRPr="00E92877">
              <w:rPr>
                <w:rFonts w:cs="Calibri"/>
                <w:spacing w:val="-5"/>
                <w:szCs w:val="24"/>
                <w:lang w:eastAsia="ar-SA"/>
              </w:rPr>
              <w:t xml:space="preserve"> СДК</w:t>
            </w:r>
            <w:r w:rsidRPr="00E92877">
              <w:rPr>
                <w:rFonts w:cs="Calibri"/>
                <w:spacing w:val="-5"/>
                <w:szCs w:val="24"/>
                <w:lang w:eastAsia="ar-SA"/>
              </w:rPr>
              <w:t>)</w:t>
            </w:r>
          </w:p>
        </w:tc>
        <w:tc>
          <w:tcPr>
            <w:tcW w:w="3104" w:type="dxa"/>
          </w:tcPr>
          <w:p w:rsidR="00C00D70" w:rsidRPr="00E92877" w:rsidRDefault="00C00D70" w:rsidP="00C00D70">
            <w:pPr>
              <w:suppressAutoHyphens/>
              <w:jc w:val="center"/>
              <w:rPr>
                <w:rFonts w:cs="Calibri"/>
                <w:spacing w:val="-5"/>
                <w:szCs w:val="24"/>
                <w:lang w:eastAsia="ar-SA"/>
              </w:rPr>
            </w:pPr>
            <w:r w:rsidRPr="00E92877">
              <w:rPr>
                <w:rFonts w:cs="Calibri"/>
                <w:spacing w:val="-5"/>
                <w:szCs w:val="24"/>
                <w:lang w:eastAsia="ar-SA"/>
              </w:rPr>
              <w:t>Место сжигания чучела «Масленицы»</w:t>
            </w:r>
          </w:p>
        </w:tc>
      </w:tr>
    </w:tbl>
    <w:p w:rsidR="00C00D70" w:rsidRPr="00E92877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4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</w:p>
    <w:p w:rsidR="00C00D70" w:rsidRPr="00C00D70" w:rsidRDefault="00C00D70" w:rsidP="00C00D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BA" w:rsidRPr="0073321A" w:rsidRDefault="00995EBA" w:rsidP="00B20E63">
      <w:pPr>
        <w:jc w:val="both"/>
        <w:rPr>
          <w:sz w:val="27"/>
          <w:szCs w:val="27"/>
        </w:rPr>
      </w:pPr>
    </w:p>
    <w:sectPr w:rsidR="00995EBA" w:rsidRPr="0073321A" w:rsidSect="004B08F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21C4"/>
    <w:rsid w:val="000C4A72"/>
    <w:rsid w:val="000C4DD6"/>
    <w:rsid w:val="000E1DA0"/>
    <w:rsid w:val="000F3EDA"/>
    <w:rsid w:val="001021D9"/>
    <w:rsid w:val="0014527F"/>
    <w:rsid w:val="001B1F7D"/>
    <w:rsid w:val="002229FB"/>
    <w:rsid w:val="00235664"/>
    <w:rsid w:val="00243BFF"/>
    <w:rsid w:val="00251F0D"/>
    <w:rsid w:val="00261988"/>
    <w:rsid w:val="002D1B11"/>
    <w:rsid w:val="002F1D5F"/>
    <w:rsid w:val="00362831"/>
    <w:rsid w:val="004171D6"/>
    <w:rsid w:val="00472EF0"/>
    <w:rsid w:val="004B08F8"/>
    <w:rsid w:val="004E7927"/>
    <w:rsid w:val="00633118"/>
    <w:rsid w:val="00663213"/>
    <w:rsid w:val="0069157A"/>
    <w:rsid w:val="006A0D53"/>
    <w:rsid w:val="0073321A"/>
    <w:rsid w:val="0082231E"/>
    <w:rsid w:val="00885401"/>
    <w:rsid w:val="008928BE"/>
    <w:rsid w:val="008E3449"/>
    <w:rsid w:val="008F7B4F"/>
    <w:rsid w:val="00905F4E"/>
    <w:rsid w:val="00995EBA"/>
    <w:rsid w:val="00A869DE"/>
    <w:rsid w:val="00AE6A4A"/>
    <w:rsid w:val="00AF3372"/>
    <w:rsid w:val="00B20E63"/>
    <w:rsid w:val="00B213DE"/>
    <w:rsid w:val="00BF1D7D"/>
    <w:rsid w:val="00C00D70"/>
    <w:rsid w:val="00C14FE2"/>
    <w:rsid w:val="00C97700"/>
    <w:rsid w:val="00D94E7B"/>
    <w:rsid w:val="00DB0DB1"/>
    <w:rsid w:val="00DB6115"/>
    <w:rsid w:val="00E92877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8F8"/>
    <w:rPr>
      <w:szCs w:val="24"/>
    </w:rPr>
  </w:style>
  <w:style w:type="character" w:styleId="a7">
    <w:name w:val="Strong"/>
    <w:basedOn w:val="a0"/>
    <w:uiPriority w:val="22"/>
    <w:qFormat/>
    <w:rsid w:val="00B213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3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4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92877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8F8"/>
    <w:rPr>
      <w:szCs w:val="24"/>
    </w:rPr>
  </w:style>
  <w:style w:type="character" w:styleId="a7">
    <w:name w:val="Strong"/>
    <w:basedOn w:val="a0"/>
    <w:uiPriority w:val="22"/>
    <w:qFormat/>
    <w:rsid w:val="00B213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3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4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92877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2024-04-16T03:18:00Z</cp:lastPrinted>
  <dcterms:created xsi:type="dcterms:W3CDTF">2024-04-17T05:07:00Z</dcterms:created>
  <dcterms:modified xsi:type="dcterms:W3CDTF">2024-04-17T05:07:00Z</dcterms:modified>
</cp:coreProperties>
</file>