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9" w:rsidRDefault="00B90919"/>
    <w:tbl>
      <w:tblPr>
        <w:tblW w:w="9838" w:type="dxa"/>
        <w:jc w:val="center"/>
        <w:tblLook w:val="01E0"/>
      </w:tblPr>
      <w:tblGrid>
        <w:gridCol w:w="4077"/>
        <w:gridCol w:w="2086"/>
        <w:gridCol w:w="3675"/>
      </w:tblGrid>
      <w:tr w:rsidR="00B90919" w:rsidTr="003E5306">
        <w:trPr>
          <w:trHeight w:val="2694"/>
          <w:jc w:val="center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0919" w:rsidRPr="002554A0" w:rsidRDefault="00B90919" w:rsidP="003E5306">
            <w:pPr>
              <w:pStyle w:val="2"/>
              <w:tabs>
                <w:tab w:val="right" w:pos="3594"/>
              </w:tabs>
              <w:spacing w:after="0" w:line="240" w:lineRule="exact"/>
              <w:ind w:left="-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РЕСПУБЛИКА АЛТАЙ</w:t>
            </w:r>
          </w:p>
          <w:p w:rsidR="00B90919" w:rsidRPr="002554A0" w:rsidRDefault="00B90919" w:rsidP="003E5306">
            <w:pPr>
              <w:pStyle w:val="2"/>
              <w:tabs>
                <w:tab w:val="right" w:pos="3594"/>
              </w:tabs>
              <w:spacing w:after="0" w:line="240" w:lineRule="exact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АДМИНИСТРАЦИЯ</w:t>
            </w:r>
          </w:p>
          <w:p w:rsidR="00B90919" w:rsidRPr="002554A0" w:rsidRDefault="00B90919" w:rsidP="003E5306">
            <w:pPr>
              <w:pStyle w:val="2"/>
              <w:tabs>
                <w:tab w:val="right" w:pos="3594"/>
              </w:tabs>
              <w:spacing w:after="0" w:line="240" w:lineRule="exact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 xml:space="preserve">  МУНИЦИПАЛЬНОГО ОБРАЗОВАНИЯ </w:t>
            </w:r>
          </w:p>
          <w:p w:rsidR="00B90919" w:rsidRPr="002554A0" w:rsidRDefault="00B90919" w:rsidP="003E5306">
            <w:pPr>
              <w:spacing w:line="240" w:lineRule="exact"/>
              <w:ind w:left="180" w:firstLine="180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>КУРМАЧ - БАЙГОЛЬСКОЕ</w:t>
            </w:r>
          </w:p>
          <w:p w:rsidR="00B90919" w:rsidRPr="002554A0" w:rsidRDefault="00B90919" w:rsidP="003E5306">
            <w:pPr>
              <w:spacing w:line="240" w:lineRule="exact"/>
              <w:ind w:left="180" w:firstLine="180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>СЕЛЬСКОЕ ПОСЕЛЕНИЕ</w:t>
            </w:r>
          </w:p>
          <w:p w:rsidR="00B90919" w:rsidRPr="002554A0" w:rsidRDefault="00B90919" w:rsidP="003E5306">
            <w:pPr>
              <w:spacing w:line="240" w:lineRule="exact"/>
              <w:ind w:left="180" w:firstLine="180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>649161,РЕСПУБЛИКА АЛТАЙ,</w:t>
            </w:r>
          </w:p>
          <w:p w:rsidR="00B90919" w:rsidRDefault="00B90919" w:rsidP="003E5306">
            <w:pPr>
              <w:spacing w:line="240" w:lineRule="exact"/>
              <w:ind w:left="180" w:firstLine="180"/>
              <w:jc w:val="center"/>
              <w:rPr>
                <w:b/>
              </w:rPr>
            </w:pPr>
            <w:r w:rsidRPr="002554A0">
              <w:rPr>
                <w:b/>
                <w:sz w:val="20"/>
                <w:szCs w:val="20"/>
              </w:rPr>
              <w:t>с</w:t>
            </w:r>
            <w:proofErr w:type="gramStart"/>
            <w:r w:rsidRPr="002554A0">
              <w:rPr>
                <w:b/>
                <w:sz w:val="20"/>
                <w:szCs w:val="20"/>
              </w:rPr>
              <w:t>.К</w:t>
            </w:r>
            <w:proofErr w:type="gramEnd"/>
            <w:r w:rsidRPr="002554A0">
              <w:rPr>
                <w:b/>
                <w:sz w:val="20"/>
                <w:szCs w:val="20"/>
              </w:rPr>
              <w:t>УРМАЧ-БАЙГОЛ, ул. ЦЕНТРАЛЬНАЯ, Д . 21</w:t>
            </w:r>
          </w:p>
        </w:tc>
        <w:tc>
          <w:tcPr>
            <w:tcW w:w="2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90919" w:rsidRDefault="00B90919" w:rsidP="003E530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90919" w:rsidRPr="002554A0" w:rsidRDefault="00B90919" w:rsidP="003E53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 xml:space="preserve">КУРМАЧ-БАЙГОЛДОГЫ </w:t>
            </w:r>
            <w:proofErr w:type="gramStart"/>
            <w:r w:rsidRPr="002554A0">
              <w:rPr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b/>
                <w:sz w:val="20"/>
                <w:szCs w:val="20"/>
              </w:rPr>
              <w:t>УРТТЫҤ</w:t>
            </w:r>
          </w:p>
          <w:p w:rsidR="00B90919" w:rsidRPr="002554A0" w:rsidRDefault="00B90919" w:rsidP="003E53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>МУНИЦИПАЛ ТӦ</w:t>
            </w:r>
            <w:proofErr w:type="gramStart"/>
            <w:r w:rsidRPr="002554A0">
              <w:rPr>
                <w:b/>
                <w:sz w:val="20"/>
                <w:szCs w:val="20"/>
              </w:rPr>
              <w:t>З</w:t>
            </w:r>
            <w:proofErr w:type="gramEnd"/>
            <w:r w:rsidRPr="002554A0">
              <w:rPr>
                <w:b/>
                <w:sz w:val="20"/>
                <w:szCs w:val="20"/>
              </w:rPr>
              <w:t>ӦЛМӦНИҤ</w:t>
            </w:r>
          </w:p>
          <w:p w:rsidR="00B90919" w:rsidRPr="002554A0" w:rsidRDefault="00B90919" w:rsidP="003E53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>АДМИНИСТРАЦИЯЗЫ</w:t>
            </w:r>
          </w:p>
          <w:p w:rsidR="00B90919" w:rsidRPr="002554A0" w:rsidRDefault="00B90919" w:rsidP="003E53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554A0">
              <w:rPr>
                <w:b/>
                <w:sz w:val="20"/>
                <w:szCs w:val="20"/>
              </w:rPr>
              <w:t xml:space="preserve">КУРМАЧ-БАЙГОЛ </w:t>
            </w:r>
            <w:proofErr w:type="gramStart"/>
            <w:r w:rsidRPr="002554A0">
              <w:rPr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b/>
                <w:sz w:val="20"/>
                <w:szCs w:val="20"/>
              </w:rPr>
              <w:t>УРТ</w:t>
            </w:r>
          </w:p>
          <w:p w:rsidR="00B90919" w:rsidRPr="002554A0" w:rsidRDefault="00B90919" w:rsidP="003E5306">
            <w:pPr>
              <w:pStyle w:val="a4"/>
              <w:spacing w:line="240" w:lineRule="exact"/>
              <w:jc w:val="center"/>
              <w:rPr>
                <w:rFonts w:eastAsia="Arial Unicode MS"/>
                <w:b/>
                <w:sz w:val="20"/>
              </w:rPr>
            </w:pPr>
            <w:r w:rsidRPr="002554A0">
              <w:rPr>
                <w:rFonts w:eastAsia="Arial Unicode MS"/>
                <w:b/>
                <w:sz w:val="20"/>
              </w:rPr>
              <w:t>ТУРАЧАК  АЙМАК</w:t>
            </w:r>
          </w:p>
          <w:p w:rsidR="00B90919" w:rsidRDefault="00B90919" w:rsidP="003E5306">
            <w:pPr>
              <w:spacing w:line="240" w:lineRule="exact"/>
              <w:jc w:val="center"/>
              <w:rPr>
                <w:b/>
              </w:rPr>
            </w:pPr>
            <w:r w:rsidRPr="002554A0">
              <w:rPr>
                <w:b/>
                <w:sz w:val="20"/>
                <w:szCs w:val="20"/>
              </w:rPr>
              <w:t>АЛТАЙ РЕСПУБЛИКА</w:t>
            </w:r>
          </w:p>
        </w:tc>
      </w:tr>
    </w:tbl>
    <w:p w:rsidR="00B90919" w:rsidRPr="00673911" w:rsidRDefault="00B90919" w:rsidP="00B90919">
      <w:pPr>
        <w:tabs>
          <w:tab w:val="left" w:pos="0"/>
        </w:tabs>
        <w:ind w:left="360" w:hanging="360"/>
        <w:jc w:val="center"/>
        <w:rPr>
          <w:sz w:val="28"/>
          <w:szCs w:val="28"/>
        </w:rPr>
      </w:pPr>
      <w:r w:rsidRPr="00673911">
        <w:rPr>
          <w:sz w:val="28"/>
          <w:szCs w:val="28"/>
        </w:rPr>
        <w:t>ПОСТАНОВЛЕНИЕ</w:t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</w:rPr>
        <w:tab/>
      </w:r>
      <w:r w:rsidRPr="00673911">
        <w:rPr>
          <w:sz w:val="28"/>
          <w:szCs w:val="28"/>
          <w:lang w:val="en-US"/>
        </w:rPr>
        <w:t>J</w:t>
      </w:r>
      <w:r w:rsidRPr="00673911">
        <w:rPr>
          <w:sz w:val="28"/>
          <w:szCs w:val="28"/>
        </w:rPr>
        <w:t>Ö</w:t>
      </w:r>
      <w:proofErr w:type="gramStart"/>
      <w:r w:rsidRPr="00673911">
        <w:rPr>
          <w:sz w:val="28"/>
          <w:szCs w:val="28"/>
        </w:rPr>
        <w:t>П</w:t>
      </w:r>
      <w:proofErr w:type="gramEnd"/>
    </w:p>
    <w:p w:rsidR="00B90919" w:rsidRPr="00B14109" w:rsidRDefault="00B90919" w:rsidP="00B90919">
      <w:pPr>
        <w:tabs>
          <w:tab w:val="center" w:pos="48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96738">
        <w:rPr>
          <w:sz w:val="28"/>
          <w:szCs w:val="28"/>
        </w:rPr>
        <w:t>«</w:t>
      </w:r>
      <w:r w:rsidR="001522C7">
        <w:rPr>
          <w:sz w:val="28"/>
          <w:szCs w:val="28"/>
        </w:rPr>
        <w:t>01</w:t>
      </w:r>
      <w:r w:rsidRPr="00896738">
        <w:rPr>
          <w:sz w:val="28"/>
          <w:szCs w:val="28"/>
        </w:rPr>
        <w:t xml:space="preserve">»  </w:t>
      </w:r>
      <w:r w:rsidR="001522C7">
        <w:rPr>
          <w:sz w:val="28"/>
          <w:szCs w:val="28"/>
        </w:rPr>
        <w:t>апреля</w:t>
      </w:r>
      <w:r w:rsidRPr="00896738">
        <w:rPr>
          <w:sz w:val="28"/>
          <w:szCs w:val="28"/>
        </w:rPr>
        <w:t xml:space="preserve">   2022 года №  </w:t>
      </w:r>
      <w:r w:rsidR="001522C7">
        <w:rPr>
          <w:sz w:val="28"/>
          <w:szCs w:val="28"/>
        </w:rPr>
        <w:t>30</w:t>
      </w:r>
    </w:p>
    <w:p w:rsidR="00B90919" w:rsidRDefault="00B90919" w:rsidP="00B90919">
      <w:pPr>
        <w:tabs>
          <w:tab w:val="center" w:pos="4860"/>
        </w:tabs>
        <w:jc w:val="center"/>
        <w:rPr>
          <w:sz w:val="28"/>
          <w:szCs w:val="28"/>
        </w:rPr>
      </w:pPr>
      <w:r w:rsidRPr="00673911">
        <w:rPr>
          <w:sz w:val="28"/>
          <w:szCs w:val="28"/>
        </w:rPr>
        <w:t>с.</w:t>
      </w:r>
      <w:r>
        <w:rPr>
          <w:sz w:val="28"/>
          <w:szCs w:val="28"/>
        </w:rPr>
        <w:t xml:space="preserve"> Курмач - Байгол</w:t>
      </w:r>
    </w:p>
    <w:tbl>
      <w:tblPr>
        <w:tblStyle w:val="a3"/>
        <w:tblW w:w="0" w:type="auto"/>
        <w:tblLook w:val="01E0"/>
      </w:tblPr>
      <w:tblGrid>
        <w:gridCol w:w="9464"/>
      </w:tblGrid>
      <w:tr w:rsidR="00B90919" w:rsidRPr="00B90919" w:rsidTr="000364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90919" w:rsidRPr="00B90919" w:rsidRDefault="00B90919" w:rsidP="00B90919">
            <w:pPr>
              <w:spacing w:line="240" w:lineRule="exact"/>
              <w:ind w:right="12"/>
              <w:jc w:val="both"/>
              <w:rPr>
                <w:sz w:val="28"/>
                <w:szCs w:val="28"/>
              </w:rPr>
            </w:pPr>
            <w:r w:rsidRPr="00B90919">
              <w:rPr>
                <w:sz w:val="28"/>
                <w:szCs w:val="28"/>
              </w:rPr>
              <w:t>Об утверждении Положения о комиссии              по соблюдению требований  к служебному поведению муниципальных служащих администрации муниципального образования «Курмач - Байгольское  сельское поселение»            и урегулированию конфликта интересов</w:t>
            </w:r>
          </w:p>
          <w:p w:rsidR="00B90919" w:rsidRPr="00B90919" w:rsidRDefault="00B90919" w:rsidP="00B9091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90919" w:rsidRPr="00B90919" w:rsidRDefault="00B90919" w:rsidP="00B90919">
      <w:pPr>
        <w:spacing w:line="240" w:lineRule="exact"/>
        <w:jc w:val="both"/>
        <w:rPr>
          <w:sz w:val="28"/>
          <w:szCs w:val="28"/>
        </w:rPr>
      </w:pPr>
      <w:r w:rsidRPr="009D339B">
        <w:tab/>
      </w:r>
      <w:proofErr w:type="gramStart"/>
      <w:r w:rsidRPr="00B90919">
        <w:rPr>
          <w:sz w:val="28"/>
          <w:szCs w:val="28"/>
        </w:rPr>
        <w:t>В соответствии с Указом Президента Российской Федерации                    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                 (с учетом изменений документов в редакции Указов Президента РФ от 02.04.2013 №309,                от 03.12.2013 № 878, от 23.06.2014 №453, от 08.03.2015 №120, от 22.12.2015 № 650,                   от 19.09.2017 № 431), Федеральными законами от 06.10.2003 №131-ФЗ «Об общих принципах</w:t>
      </w:r>
      <w:proofErr w:type="gramEnd"/>
      <w:r w:rsidRPr="00B90919">
        <w:rPr>
          <w:sz w:val="28"/>
          <w:szCs w:val="28"/>
        </w:rPr>
        <w:t xml:space="preserve"> организации местного самоуправления в Российской Федерации»,                             от 25.12.2008 № 273-ФЗ «О противодействии коррупции», от 02.03.2007 № 25-ФЗ                     «О муниципальной службе в Российской Федерации»</w:t>
      </w:r>
      <w:r w:rsidR="001522C7">
        <w:rPr>
          <w:sz w:val="28"/>
          <w:szCs w:val="28"/>
        </w:rPr>
        <w:t>, Законом Республики Алтай от 18.04.2008 №26 – РА «О муниципальной службе в Республике Алтай»</w:t>
      </w:r>
      <w:r>
        <w:rPr>
          <w:sz w:val="28"/>
          <w:szCs w:val="28"/>
        </w:rPr>
        <w:t xml:space="preserve"> </w:t>
      </w:r>
      <w:r w:rsidRPr="00B90919">
        <w:rPr>
          <w:sz w:val="28"/>
          <w:szCs w:val="28"/>
        </w:rPr>
        <w:t xml:space="preserve"> </w:t>
      </w:r>
    </w:p>
    <w:p w:rsidR="00B90919" w:rsidRPr="009D339B" w:rsidRDefault="00B90919" w:rsidP="00B90919">
      <w:pPr>
        <w:jc w:val="both"/>
        <w:rPr>
          <w:b/>
        </w:rPr>
      </w:pPr>
      <w:r w:rsidRPr="009D339B">
        <w:rPr>
          <w:b/>
        </w:rPr>
        <w:tab/>
        <w:t>ПОСТАНОВЛЯ</w:t>
      </w:r>
      <w:r>
        <w:rPr>
          <w:b/>
        </w:rPr>
        <w:t>Ю</w:t>
      </w:r>
      <w:r w:rsidRPr="009D339B">
        <w:rPr>
          <w:b/>
        </w:rPr>
        <w:t>:</w:t>
      </w:r>
    </w:p>
    <w:p w:rsidR="00B90919" w:rsidRPr="00B90919" w:rsidRDefault="00B90919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B90919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Курмач  - Байгольского</w:t>
      </w:r>
      <w:r w:rsidRPr="00B909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Турочакского </w:t>
      </w:r>
      <w:r w:rsidRPr="00B9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091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Республики Алтай</w:t>
      </w:r>
      <w:r w:rsidRPr="00B90919">
        <w:rPr>
          <w:sz w:val="28"/>
          <w:szCs w:val="28"/>
        </w:rPr>
        <w:t xml:space="preserve"> и урегулированию конфликта интересов (приложение 1).</w:t>
      </w:r>
    </w:p>
    <w:p w:rsidR="00B90919" w:rsidRPr="00B90919" w:rsidRDefault="00B90919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B9091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90919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Курма</w:t>
      </w:r>
      <w:r w:rsidR="0003646E">
        <w:rPr>
          <w:sz w:val="28"/>
          <w:szCs w:val="28"/>
        </w:rPr>
        <w:t>ч -</w:t>
      </w:r>
      <w:r>
        <w:rPr>
          <w:sz w:val="28"/>
          <w:szCs w:val="28"/>
        </w:rPr>
        <w:t xml:space="preserve"> Байгольского сельского поселения</w:t>
      </w:r>
      <w:r w:rsidRPr="00B9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0919">
        <w:rPr>
          <w:sz w:val="28"/>
          <w:szCs w:val="28"/>
        </w:rPr>
        <w:t xml:space="preserve"> </w:t>
      </w:r>
      <w:r>
        <w:rPr>
          <w:sz w:val="28"/>
          <w:szCs w:val="28"/>
        </w:rPr>
        <w:t>Турочакского рай</w:t>
      </w:r>
      <w:r w:rsidR="0003646E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B9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Республики Алтай</w:t>
      </w:r>
      <w:r w:rsidRPr="00B90919">
        <w:rPr>
          <w:sz w:val="28"/>
          <w:szCs w:val="28"/>
        </w:rPr>
        <w:t xml:space="preserve"> и урегулированию конфликта интересов             </w:t>
      </w:r>
      <w:r>
        <w:rPr>
          <w:sz w:val="28"/>
          <w:szCs w:val="28"/>
        </w:rPr>
        <w:t xml:space="preserve"> </w:t>
      </w:r>
      <w:r w:rsidRPr="00B90919">
        <w:rPr>
          <w:sz w:val="28"/>
          <w:szCs w:val="28"/>
        </w:rPr>
        <w:t>(приложение 2).</w:t>
      </w:r>
    </w:p>
    <w:p w:rsidR="00B90919" w:rsidRDefault="00B90919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B9091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Главы Курма</w:t>
      </w:r>
      <w:r w:rsidR="0003646E">
        <w:rPr>
          <w:sz w:val="28"/>
          <w:szCs w:val="28"/>
        </w:rPr>
        <w:t>ч -</w:t>
      </w:r>
      <w:r>
        <w:rPr>
          <w:sz w:val="28"/>
          <w:szCs w:val="28"/>
        </w:rPr>
        <w:t xml:space="preserve"> Байгольского </w:t>
      </w:r>
      <w:r w:rsidRPr="00B90919">
        <w:rPr>
          <w:sz w:val="28"/>
          <w:szCs w:val="28"/>
        </w:rPr>
        <w:t xml:space="preserve">сельского поселения                              от </w:t>
      </w:r>
      <w:r>
        <w:rPr>
          <w:sz w:val="28"/>
          <w:szCs w:val="28"/>
        </w:rPr>
        <w:t>13.07.2012</w:t>
      </w:r>
      <w:r w:rsidRPr="00B90919">
        <w:rPr>
          <w:sz w:val="28"/>
          <w:szCs w:val="28"/>
        </w:rPr>
        <w:t xml:space="preserve">  № 1</w:t>
      </w:r>
      <w:r>
        <w:rPr>
          <w:sz w:val="28"/>
          <w:szCs w:val="28"/>
        </w:rPr>
        <w:t>3</w:t>
      </w:r>
      <w:r w:rsidRPr="00B90919">
        <w:rPr>
          <w:sz w:val="28"/>
          <w:szCs w:val="28"/>
        </w:rPr>
        <w:t xml:space="preserve"> «Об утверждении Положения о комиссии по соблюдению требований              к служебному поведению муниципальных служащих Администрации </w:t>
      </w:r>
      <w:r w:rsidR="0003646E">
        <w:rPr>
          <w:sz w:val="28"/>
          <w:szCs w:val="28"/>
        </w:rPr>
        <w:t xml:space="preserve"> Курмач – Байгольского сельского поселения и  урегулированию конфликта интересов»,</w:t>
      </w:r>
      <w:r w:rsidRPr="00B90919">
        <w:rPr>
          <w:sz w:val="28"/>
          <w:szCs w:val="28"/>
        </w:rPr>
        <w:t xml:space="preserve"> считать утратившим силу.</w:t>
      </w:r>
    </w:p>
    <w:p w:rsidR="0003646E" w:rsidRPr="00B90919" w:rsidRDefault="0003646E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постановление путем размещения на стендах и на офицальном сайте администрации Курмач - Байгольского сельского поселения.</w:t>
      </w:r>
    </w:p>
    <w:p w:rsidR="0003646E" w:rsidRDefault="00B90919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03646E">
        <w:rPr>
          <w:sz w:val="28"/>
          <w:szCs w:val="28"/>
        </w:rPr>
        <w:t xml:space="preserve">Настоящее постановление вступает в силу </w:t>
      </w:r>
      <w:r w:rsidR="0003646E" w:rsidRPr="009D62FA">
        <w:rPr>
          <w:color w:val="000000"/>
          <w:sz w:val="28"/>
          <w:szCs w:val="28"/>
        </w:rPr>
        <w:t xml:space="preserve">после его официального </w:t>
      </w:r>
      <w:r w:rsidR="0003646E">
        <w:rPr>
          <w:color w:val="000000"/>
          <w:sz w:val="28"/>
          <w:szCs w:val="28"/>
        </w:rPr>
        <w:t xml:space="preserve"> обнародования</w:t>
      </w:r>
      <w:r w:rsidR="0003646E" w:rsidRPr="0003646E">
        <w:rPr>
          <w:sz w:val="28"/>
          <w:szCs w:val="28"/>
        </w:rPr>
        <w:t xml:space="preserve"> </w:t>
      </w:r>
    </w:p>
    <w:p w:rsidR="00B90919" w:rsidRPr="0003646E" w:rsidRDefault="00B90919" w:rsidP="0003646E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03646E">
        <w:rPr>
          <w:sz w:val="28"/>
          <w:szCs w:val="28"/>
        </w:rPr>
        <w:t>Контроль за</w:t>
      </w:r>
      <w:proofErr w:type="gramEnd"/>
      <w:r w:rsidRPr="0003646E">
        <w:rPr>
          <w:sz w:val="28"/>
          <w:szCs w:val="28"/>
        </w:rPr>
        <w:t xml:space="preserve"> исполнением постановления оставляю за собой.</w:t>
      </w:r>
    </w:p>
    <w:p w:rsidR="00B90919" w:rsidRPr="0003646E" w:rsidRDefault="0003646E" w:rsidP="00B90919">
      <w:pPr>
        <w:tabs>
          <w:tab w:val="left" w:pos="1134"/>
        </w:tabs>
        <w:jc w:val="both"/>
        <w:rPr>
          <w:sz w:val="28"/>
          <w:szCs w:val="28"/>
        </w:rPr>
      </w:pPr>
      <w:r w:rsidRPr="0003646E">
        <w:rPr>
          <w:sz w:val="28"/>
          <w:szCs w:val="28"/>
        </w:rPr>
        <w:t xml:space="preserve">Глава Курмач - Байгольского сельского поселения            </w:t>
      </w:r>
      <w:r>
        <w:rPr>
          <w:sz w:val="28"/>
          <w:szCs w:val="28"/>
        </w:rPr>
        <w:t xml:space="preserve"> О.М. Вибе</w:t>
      </w:r>
      <w:r w:rsidRPr="0003646E">
        <w:rPr>
          <w:sz w:val="28"/>
          <w:szCs w:val="28"/>
        </w:rPr>
        <w:t xml:space="preserve">              </w:t>
      </w:r>
    </w:p>
    <w:p w:rsidR="00B90919" w:rsidRDefault="0003646E" w:rsidP="00B90919">
      <w:pPr>
        <w:jc w:val="both"/>
      </w:pPr>
      <w:r>
        <w:lastRenderedPageBreak/>
        <w:t xml:space="preserve"> </w:t>
      </w:r>
    </w:p>
    <w:p w:rsidR="00B90919" w:rsidRPr="009D339B" w:rsidRDefault="0003646E" w:rsidP="0003646E">
      <w:pPr>
        <w:jc w:val="right"/>
      </w:pPr>
      <w:r>
        <w:rPr>
          <w:sz w:val="18"/>
          <w:szCs w:val="18"/>
        </w:rPr>
        <w:t xml:space="preserve"> </w:t>
      </w:r>
      <w:r w:rsidR="00B90919">
        <w:t>Приложение № 1</w:t>
      </w:r>
    </w:p>
    <w:p w:rsidR="00B90919" w:rsidRPr="009D339B" w:rsidRDefault="00B90919" w:rsidP="00B90919">
      <w:pPr>
        <w:ind w:left="5245" w:right="-144"/>
        <w:contextualSpacing/>
        <w:jc w:val="right"/>
      </w:pPr>
      <w:r>
        <w:t xml:space="preserve">к </w:t>
      </w:r>
      <w:r w:rsidRPr="009D339B">
        <w:t>постановлени</w:t>
      </w:r>
      <w:r>
        <w:t>ю</w:t>
      </w:r>
      <w:r w:rsidRPr="009D339B">
        <w:t xml:space="preserve"> </w:t>
      </w:r>
      <w:r w:rsidR="0003646E">
        <w:t xml:space="preserve">Главы от </w:t>
      </w:r>
      <w:r w:rsidR="001522C7">
        <w:t xml:space="preserve">01.04.2022г  </w:t>
      </w:r>
      <w:r w:rsidRPr="009D339B">
        <w:t xml:space="preserve">№ </w:t>
      </w:r>
      <w:r w:rsidR="0003646E">
        <w:t>30</w:t>
      </w:r>
    </w:p>
    <w:p w:rsidR="00B90919" w:rsidRPr="001522C7" w:rsidRDefault="00B90919" w:rsidP="00B90919">
      <w:pPr>
        <w:ind w:right="-2"/>
        <w:contextualSpacing/>
        <w:jc w:val="both"/>
        <w:rPr>
          <w:sz w:val="28"/>
          <w:szCs w:val="28"/>
        </w:rPr>
      </w:pPr>
    </w:p>
    <w:p w:rsidR="00B90919" w:rsidRPr="001522C7" w:rsidRDefault="00B90919" w:rsidP="00B90919">
      <w:pPr>
        <w:shd w:val="clear" w:color="auto" w:fill="FFFFFF"/>
        <w:ind w:right="-2"/>
        <w:contextualSpacing/>
        <w:jc w:val="center"/>
        <w:rPr>
          <w:sz w:val="28"/>
          <w:szCs w:val="28"/>
        </w:rPr>
      </w:pPr>
      <w:r w:rsidRPr="001522C7">
        <w:rPr>
          <w:sz w:val="28"/>
          <w:szCs w:val="28"/>
        </w:rPr>
        <w:t>ПОЛОЖЕНИЕ</w:t>
      </w:r>
    </w:p>
    <w:p w:rsidR="00B90919" w:rsidRPr="001522C7" w:rsidRDefault="00B90919" w:rsidP="00B90919">
      <w:pPr>
        <w:shd w:val="clear" w:color="auto" w:fill="FFFFFF"/>
        <w:ind w:right="-2"/>
        <w:contextualSpacing/>
        <w:jc w:val="center"/>
        <w:rPr>
          <w:sz w:val="28"/>
          <w:szCs w:val="28"/>
        </w:rPr>
      </w:pPr>
      <w:r w:rsidRPr="001522C7">
        <w:rPr>
          <w:sz w:val="28"/>
          <w:szCs w:val="28"/>
        </w:rPr>
        <w:t>о комиссии по соблюдению требований к служебному поведению</w:t>
      </w:r>
    </w:p>
    <w:p w:rsidR="00B90919" w:rsidRPr="001522C7" w:rsidRDefault="00B90919" w:rsidP="00B90919">
      <w:pPr>
        <w:ind w:right="-2"/>
        <w:contextualSpacing/>
        <w:jc w:val="center"/>
        <w:rPr>
          <w:sz w:val="28"/>
          <w:szCs w:val="28"/>
        </w:rPr>
      </w:pPr>
      <w:r w:rsidRPr="001522C7">
        <w:rPr>
          <w:sz w:val="28"/>
          <w:szCs w:val="28"/>
        </w:rPr>
        <w:t xml:space="preserve">муниципальных служащих администрации </w:t>
      </w:r>
      <w:r w:rsidR="001522C7">
        <w:rPr>
          <w:sz w:val="28"/>
          <w:szCs w:val="28"/>
        </w:rPr>
        <w:t>Курмач – Байгольского</w:t>
      </w:r>
      <w:r w:rsidRPr="001522C7">
        <w:rPr>
          <w:sz w:val="28"/>
          <w:szCs w:val="28"/>
        </w:rPr>
        <w:t xml:space="preserve"> сельского поселения </w:t>
      </w:r>
      <w:r w:rsidR="001522C7">
        <w:rPr>
          <w:sz w:val="28"/>
          <w:szCs w:val="28"/>
        </w:rPr>
        <w:t xml:space="preserve">Турочакского </w:t>
      </w:r>
      <w:r w:rsidRPr="001522C7">
        <w:rPr>
          <w:sz w:val="28"/>
          <w:szCs w:val="28"/>
        </w:rPr>
        <w:t xml:space="preserve"> района </w:t>
      </w:r>
      <w:r w:rsidR="001522C7">
        <w:rPr>
          <w:sz w:val="28"/>
          <w:szCs w:val="28"/>
        </w:rPr>
        <w:t xml:space="preserve"> Республики Алтай</w:t>
      </w:r>
      <w:r w:rsidRPr="001522C7">
        <w:rPr>
          <w:sz w:val="28"/>
          <w:szCs w:val="28"/>
        </w:rPr>
        <w:t xml:space="preserve"> и урегулированию конфликта интересов</w:t>
      </w:r>
    </w:p>
    <w:p w:rsidR="00B90919" w:rsidRPr="001522C7" w:rsidRDefault="00B90919" w:rsidP="00B90919">
      <w:pPr>
        <w:ind w:right="-2"/>
        <w:contextualSpacing/>
        <w:jc w:val="center"/>
        <w:rPr>
          <w:sz w:val="28"/>
          <w:szCs w:val="28"/>
        </w:rPr>
      </w:pPr>
    </w:p>
    <w:p w:rsidR="00B90919" w:rsidRPr="001522C7" w:rsidRDefault="00B90919" w:rsidP="00B90919">
      <w:pPr>
        <w:jc w:val="center"/>
        <w:rPr>
          <w:sz w:val="28"/>
          <w:szCs w:val="28"/>
        </w:rPr>
      </w:pPr>
      <w:r w:rsidRPr="001522C7">
        <w:rPr>
          <w:sz w:val="28"/>
          <w:szCs w:val="28"/>
        </w:rPr>
        <w:t>1. Общие положения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1.1. </w:t>
      </w:r>
      <w:proofErr w:type="gramStart"/>
      <w:r w:rsidRPr="001522C7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1522C7">
        <w:rPr>
          <w:sz w:val="28"/>
          <w:szCs w:val="28"/>
        </w:rPr>
        <w:t>Курмач – Байгольского</w:t>
      </w:r>
      <w:r w:rsidR="001522C7" w:rsidRPr="001522C7">
        <w:rPr>
          <w:sz w:val="28"/>
          <w:szCs w:val="28"/>
        </w:rPr>
        <w:t xml:space="preserve"> сельского поселения </w:t>
      </w:r>
      <w:r w:rsidR="001522C7">
        <w:rPr>
          <w:sz w:val="28"/>
          <w:szCs w:val="28"/>
        </w:rPr>
        <w:t xml:space="preserve">Турочакского </w:t>
      </w:r>
      <w:r w:rsidR="001522C7" w:rsidRPr="001522C7">
        <w:rPr>
          <w:sz w:val="28"/>
          <w:szCs w:val="28"/>
        </w:rPr>
        <w:t xml:space="preserve"> района </w:t>
      </w:r>
      <w:r w:rsidR="001522C7">
        <w:rPr>
          <w:sz w:val="28"/>
          <w:szCs w:val="28"/>
        </w:rPr>
        <w:t xml:space="preserve"> Республики Алтай</w:t>
      </w:r>
      <w:r w:rsidR="001522C7" w:rsidRPr="001522C7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 xml:space="preserve">и урегулированию конфликта интересов (далее </w:t>
      </w:r>
      <w:r w:rsidRPr="001522C7">
        <w:rPr>
          <w:sz w:val="28"/>
          <w:szCs w:val="28"/>
        </w:rPr>
        <w:sym w:font="Symbol" w:char="002D"/>
      </w:r>
      <w:r w:rsidRPr="001522C7">
        <w:rPr>
          <w:sz w:val="28"/>
          <w:szCs w:val="28"/>
        </w:rPr>
        <w:t xml:space="preserve"> комиссия), образуемой в администрации </w:t>
      </w:r>
      <w:r w:rsidR="001522C7">
        <w:rPr>
          <w:sz w:val="28"/>
          <w:szCs w:val="28"/>
        </w:rPr>
        <w:t>Курмач – Байгольского</w:t>
      </w:r>
      <w:r w:rsidR="001522C7" w:rsidRPr="001522C7">
        <w:rPr>
          <w:sz w:val="28"/>
          <w:szCs w:val="28"/>
        </w:rPr>
        <w:t xml:space="preserve"> сельского поселения </w:t>
      </w:r>
      <w:r w:rsidR="001522C7">
        <w:rPr>
          <w:sz w:val="28"/>
          <w:szCs w:val="28"/>
        </w:rPr>
        <w:t xml:space="preserve">Турочакского </w:t>
      </w:r>
      <w:r w:rsidR="001522C7" w:rsidRPr="001522C7">
        <w:rPr>
          <w:sz w:val="28"/>
          <w:szCs w:val="28"/>
        </w:rPr>
        <w:t xml:space="preserve"> района </w:t>
      </w:r>
      <w:r w:rsidR="001522C7">
        <w:rPr>
          <w:sz w:val="28"/>
          <w:szCs w:val="28"/>
        </w:rPr>
        <w:t xml:space="preserve"> Республики Алтай</w:t>
      </w:r>
      <w:r w:rsidR="001522C7" w:rsidRPr="001522C7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 xml:space="preserve">(далее </w:t>
      </w:r>
      <w:r w:rsidRPr="001522C7">
        <w:rPr>
          <w:sz w:val="28"/>
          <w:szCs w:val="28"/>
        </w:rPr>
        <w:sym w:font="Symbol" w:char="002D"/>
      </w:r>
      <w:r w:rsidRPr="001522C7">
        <w:rPr>
          <w:sz w:val="28"/>
          <w:szCs w:val="28"/>
        </w:rPr>
        <w:t xml:space="preserve"> администрация) в соответствии с Федеральным законом от 25.12.2008 № 273-ФЗ «О противодействии коррупции», Федеральным законом              от 02.03.2007 № 25-ФЗ</w:t>
      </w:r>
      <w:proofErr w:type="gramEnd"/>
      <w:r w:rsidRPr="001522C7">
        <w:rPr>
          <w:sz w:val="28"/>
          <w:szCs w:val="28"/>
        </w:rPr>
        <w:t xml:space="preserve"> «</w:t>
      </w:r>
      <w:proofErr w:type="gramStart"/>
      <w:r w:rsidRPr="001522C7">
        <w:rPr>
          <w:sz w:val="28"/>
          <w:szCs w:val="28"/>
        </w:rPr>
        <w:t>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C91AB9">
        <w:rPr>
          <w:sz w:val="28"/>
          <w:szCs w:val="28"/>
        </w:rPr>
        <w:t>»,</w:t>
      </w:r>
      <w:r w:rsidR="00C91AB9" w:rsidRPr="00C91AB9">
        <w:rPr>
          <w:sz w:val="28"/>
          <w:szCs w:val="28"/>
        </w:rPr>
        <w:t xml:space="preserve"> </w:t>
      </w:r>
      <w:r w:rsidR="00C91AB9">
        <w:rPr>
          <w:sz w:val="28"/>
          <w:szCs w:val="28"/>
        </w:rPr>
        <w:t>Законом Республики Алтай от 18.04.2008 №26 – РА «О муниципальной службе в</w:t>
      </w:r>
      <w:proofErr w:type="gramEnd"/>
      <w:r w:rsidR="00C91AB9">
        <w:rPr>
          <w:sz w:val="28"/>
          <w:szCs w:val="28"/>
        </w:rPr>
        <w:t xml:space="preserve"> Республике Алтай» </w:t>
      </w:r>
      <w:r w:rsidR="00C91AB9" w:rsidRPr="00B90919">
        <w:rPr>
          <w:sz w:val="28"/>
          <w:szCs w:val="28"/>
        </w:rPr>
        <w:t xml:space="preserve"> </w:t>
      </w:r>
      <w:r w:rsidR="00C91AB9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 xml:space="preserve"> 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1.3. Основной задачей комиссии является содействие администрации: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  <w:proofErr w:type="gramStart"/>
      <w:r w:rsidRPr="001522C7">
        <w:rPr>
          <w:sz w:val="28"/>
          <w:szCs w:val="28"/>
        </w:rPr>
        <w:t xml:space="preserve">а) в обеспечении соблюдения муниципальными служащими администрации                                  (далее </w:t>
      </w:r>
      <w:r w:rsidRPr="001522C7">
        <w:rPr>
          <w:sz w:val="28"/>
          <w:szCs w:val="28"/>
        </w:rPr>
        <w:sym w:font="Symbol" w:char="002D"/>
      </w:r>
      <w:r w:rsidRPr="001522C7">
        <w:rPr>
          <w:sz w:val="28"/>
          <w:szCs w:val="28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                               ими обязанностей, установленных Федеральным законом от 25.12.2008 № 273-ФЗ                            «О противодействии коррупции», другими федеральными законами (далее </w:t>
      </w:r>
      <w:r w:rsidRPr="001522C7">
        <w:rPr>
          <w:sz w:val="28"/>
          <w:szCs w:val="28"/>
        </w:rPr>
        <w:sym w:font="Symbol" w:char="002D"/>
      </w:r>
      <w:r w:rsidRPr="001522C7">
        <w:rPr>
          <w:sz w:val="28"/>
          <w:szCs w:val="28"/>
        </w:rPr>
        <w:t xml:space="preserve"> требования                 к служебному поведению и (или) требования об урегулировании конфликта интересов);</w:t>
      </w:r>
      <w:proofErr w:type="gramEnd"/>
    </w:p>
    <w:p w:rsidR="00B90919" w:rsidRPr="001522C7" w:rsidRDefault="00B90919" w:rsidP="00B90919">
      <w:pPr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1.4. Комиссия рассматривает вопросы, связанные с соблюдением требований                           к служебному поведению и (или) требований об урегулировании конфликта интересов,                    в отношении муниципальных служащих администрации.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</w:p>
    <w:p w:rsidR="00B90919" w:rsidRPr="001522C7" w:rsidRDefault="00B90919" w:rsidP="00B90919">
      <w:pPr>
        <w:jc w:val="center"/>
        <w:rPr>
          <w:sz w:val="28"/>
          <w:szCs w:val="28"/>
        </w:rPr>
      </w:pPr>
      <w:r w:rsidRPr="001522C7">
        <w:rPr>
          <w:sz w:val="28"/>
          <w:szCs w:val="28"/>
        </w:rPr>
        <w:t>2. Состав комиссии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</w:p>
    <w:p w:rsidR="00B90919" w:rsidRPr="001522C7" w:rsidRDefault="00B90919" w:rsidP="00C91AB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2.1.</w:t>
      </w:r>
      <w:r w:rsidRPr="001522C7">
        <w:rPr>
          <w:sz w:val="28"/>
          <w:szCs w:val="28"/>
        </w:rPr>
        <w:tab/>
      </w:r>
      <w:r w:rsidR="00C91AB9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 xml:space="preserve"> </w:t>
      </w:r>
      <w:r w:rsidR="00C91AB9">
        <w:rPr>
          <w:sz w:val="28"/>
          <w:szCs w:val="28"/>
        </w:rPr>
        <w:t>Н</w:t>
      </w:r>
      <w:r w:rsidRPr="001522C7">
        <w:rPr>
          <w:sz w:val="28"/>
          <w:szCs w:val="28"/>
        </w:rPr>
        <w:t>ормативным правовым актом администрации</w:t>
      </w:r>
      <w:r w:rsidR="00C91AB9">
        <w:rPr>
          <w:sz w:val="28"/>
          <w:szCs w:val="28"/>
        </w:rPr>
        <w:t xml:space="preserve">  </w:t>
      </w:r>
      <w:r w:rsidRPr="001522C7">
        <w:rPr>
          <w:sz w:val="28"/>
          <w:szCs w:val="28"/>
        </w:rPr>
        <w:t>утверждается состав комиссии и порядок ее работы.</w:t>
      </w:r>
    </w:p>
    <w:p w:rsidR="00B90919" w:rsidRPr="001522C7" w:rsidRDefault="00B90919" w:rsidP="00B90919">
      <w:pPr>
        <w:ind w:firstLine="426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 состав комиссии входят председатель комиссии, его заместитель, назначаемый                   из числа членов комиссии,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2.2. В состав комиссии входят: </w:t>
      </w:r>
    </w:p>
    <w:p w:rsidR="00B90919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а)  </w:t>
      </w:r>
      <w:r w:rsidR="00C91AB9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 xml:space="preserve"> глав</w:t>
      </w:r>
      <w:r w:rsidR="00C91AB9">
        <w:rPr>
          <w:sz w:val="28"/>
          <w:szCs w:val="28"/>
        </w:rPr>
        <w:t>а</w:t>
      </w:r>
      <w:r w:rsidRPr="001522C7">
        <w:rPr>
          <w:sz w:val="28"/>
          <w:szCs w:val="28"/>
        </w:rPr>
        <w:t xml:space="preserve"> администрации (председатель комиссии);</w:t>
      </w:r>
    </w:p>
    <w:p w:rsidR="00C91AB9" w:rsidRPr="001522C7" w:rsidRDefault="00C91AB9" w:rsidP="00B9091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  </w:t>
      </w:r>
      <w:r w:rsidRPr="001522C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разряда  </w:t>
      </w:r>
      <w:r w:rsidRPr="001522C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(зам. председателя комиссии)</w:t>
      </w:r>
    </w:p>
    <w:p w:rsidR="00B90919" w:rsidRPr="001522C7" w:rsidRDefault="00C91AB9" w:rsidP="00B9091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0919" w:rsidRPr="001522C7">
        <w:rPr>
          <w:sz w:val="28"/>
          <w:szCs w:val="28"/>
        </w:rPr>
        <w:t>) ведущий специалист</w:t>
      </w:r>
      <w:r>
        <w:rPr>
          <w:sz w:val="28"/>
          <w:szCs w:val="28"/>
        </w:rPr>
        <w:t xml:space="preserve"> 1 разряда</w:t>
      </w:r>
      <w:r w:rsidR="00B90919" w:rsidRPr="001522C7">
        <w:rPr>
          <w:sz w:val="28"/>
          <w:szCs w:val="28"/>
        </w:rPr>
        <w:t xml:space="preserve"> (секретарь комиссии);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г) представители Совета депутатов (по согласованию)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2.3. Число членов комиссии, не замещающих должности муниципальной службы                    в администрации, должно составлять не менее одной четверти от общего числа членов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2.5. В заседаниях комиссии с правом совещательного голоса участвуют: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                 и (или) требований об урегулировании конфликта интересов;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1522C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                                    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             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             об этом. В таком случае соответствующий член комиссии не принимает участия                               в рассмотрении указанного вопроса.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</w:p>
    <w:p w:rsidR="00B90919" w:rsidRPr="001522C7" w:rsidRDefault="00B90919" w:rsidP="00B90919">
      <w:pPr>
        <w:jc w:val="center"/>
        <w:rPr>
          <w:sz w:val="28"/>
          <w:szCs w:val="28"/>
        </w:rPr>
      </w:pPr>
      <w:r w:rsidRPr="001522C7">
        <w:rPr>
          <w:sz w:val="28"/>
          <w:szCs w:val="28"/>
        </w:rPr>
        <w:t>3. Порядок работы комиссии</w:t>
      </w:r>
    </w:p>
    <w:p w:rsidR="00B90919" w:rsidRPr="001522C7" w:rsidRDefault="00B90919" w:rsidP="00B90919">
      <w:pPr>
        <w:jc w:val="both"/>
        <w:rPr>
          <w:sz w:val="28"/>
          <w:szCs w:val="28"/>
        </w:rPr>
      </w:pP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3.1. Основаниями для проведения заседания комиссии являются: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- о несоблюдении муниципальным служащим требований к служебному поведению            и (или) требований об урегулировании конфликта интересов;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б) </w:t>
      </w:r>
      <w:proofErr w:type="gramStart"/>
      <w:r w:rsidRPr="001522C7">
        <w:rPr>
          <w:sz w:val="28"/>
          <w:szCs w:val="28"/>
        </w:rPr>
        <w:t>поступившее</w:t>
      </w:r>
      <w:proofErr w:type="gramEnd"/>
      <w:r w:rsidRPr="001522C7">
        <w:rPr>
          <w:sz w:val="28"/>
          <w:szCs w:val="28"/>
        </w:rPr>
        <w:t xml:space="preserve"> </w:t>
      </w:r>
      <w:r w:rsidR="00EB0966">
        <w:rPr>
          <w:sz w:val="28"/>
          <w:szCs w:val="28"/>
        </w:rPr>
        <w:t xml:space="preserve"> в администрацию</w:t>
      </w:r>
      <w:r w:rsidRPr="001522C7">
        <w:rPr>
          <w:sz w:val="28"/>
          <w:szCs w:val="28"/>
        </w:rPr>
        <w:t>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proofErr w:type="gramStart"/>
      <w:r w:rsidRPr="001522C7">
        <w:rPr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                                    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1522C7">
        <w:rPr>
          <w:sz w:val="28"/>
          <w:szCs w:val="28"/>
        </w:rPr>
        <w:t xml:space="preserve"> увольнения с муниципальной службы;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proofErr w:type="gramStart"/>
      <w:r w:rsidRPr="001522C7">
        <w:rPr>
          <w:sz w:val="28"/>
          <w:szCs w:val="28"/>
        </w:rPr>
        <w:t xml:space="preserve">- </w:t>
      </w:r>
      <w:bookmarkStart w:id="0" w:name="sub_101624"/>
      <w:r w:rsidRPr="001522C7"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5" w:history="1">
        <w:r w:rsidRPr="001522C7">
          <w:rPr>
            <w:sz w:val="28"/>
            <w:szCs w:val="28"/>
          </w:rPr>
          <w:t>Федерального закона</w:t>
        </w:r>
      </w:hyperlink>
      <w:r w:rsidRPr="001522C7">
        <w:rPr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 w:rsidRPr="001522C7">
          <w:rPr>
            <w:sz w:val="28"/>
            <w:szCs w:val="28"/>
          </w:rPr>
          <w:t>2013 г</w:t>
        </w:r>
      </w:smartTag>
      <w:r w:rsidRPr="001522C7">
        <w:rPr>
          <w:sz w:val="28"/>
          <w:szCs w:val="28"/>
        </w:rPr>
        <w:t>. № 79-ФЗ «О запрете отдельным категориям лиц открывать и иметь счета (вклады), хранить наличные денежные средства и ценности                     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                         (далее - Федеральный закон «О запрете отдельным категориям лиц открывать и иметь счета (вклады</w:t>
      </w:r>
      <w:proofErr w:type="gramEnd"/>
      <w:r w:rsidRPr="001522C7">
        <w:rPr>
          <w:sz w:val="28"/>
          <w:szCs w:val="28"/>
        </w:rPr>
        <w:t xml:space="preserve">), </w:t>
      </w:r>
      <w:proofErr w:type="gramStart"/>
      <w:r w:rsidRPr="001522C7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                                       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                         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                   и ценностей в иностранном банке и (или) имеются иностранные</w:t>
      </w:r>
      <w:proofErr w:type="gramEnd"/>
      <w:r w:rsidRPr="001522C7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0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-</w:t>
      </w:r>
      <w:bookmarkStart w:id="1" w:name="sub_101625"/>
      <w:r w:rsidRPr="001522C7">
        <w:rPr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                    или может привести к конфликту интересов;</w:t>
      </w:r>
    </w:p>
    <w:bookmarkEnd w:id="1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    и (или) требований об урегулировании конфликта интересов либо осуществления                              в администрации мер по предупреждению коррупции;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г) представление главой администрации материалов проверки, свидетельствующих                 о представлении муниципальным служащим недостоверных или неполных сведений, предусмотренных </w:t>
      </w:r>
      <w:hyperlink r:id="rId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1522C7">
          <w:rPr>
            <w:sz w:val="28"/>
            <w:szCs w:val="28"/>
          </w:rPr>
          <w:t>частью 1 статьи 3</w:t>
        </w:r>
      </w:hyperlink>
      <w:r w:rsidRPr="001522C7">
        <w:rPr>
          <w:sz w:val="28"/>
          <w:szCs w:val="28"/>
        </w:rPr>
        <w:t xml:space="preserve"> Федерального закона от 03.12.2012 № 230-ФЗ                           «О </w:t>
      </w:r>
      <w:proofErr w:type="gramStart"/>
      <w:r w:rsidRPr="001522C7">
        <w:rPr>
          <w:sz w:val="28"/>
          <w:szCs w:val="28"/>
        </w:rPr>
        <w:t>контроле за</w:t>
      </w:r>
      <w:proofErr w:type="gramEnd"/>
      <w:r w:rsidRPr="001522C7">
        <w:rPr>
          <w:sz w:val="28"/>
          <w:szCs w:val="28"/>
        </w:rPr>
        <w:t xml:space="preserve"> соответствием расходов лиц, замещающих государственные должности,                   и иных лиц их доходам».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д) поступившее в соответствии с </w:t>
      </w:r>
      <w:hyperlink r:id="rId7" w:history="1">
        <w:r w:rsidRPr="001522C7">
          <w:rPr>
            <w:sz w:val="28"/>
            <w:szCs w:val="28"/>
          </w:rPr>
          <w:t>частью 4 статьи 12</w:t>
        </w:r>
      </w:hyperlink>
      <w:r w:rsidRPr="001522C7">
        <w:rPr>
          <w:sz w:val="28"/>
          <w:szCs w:val="28"/>
        </w:rPr>
        <w:t xml:space="preserve"> Федерального закона                        от 25.12.2008 № 273-ФЗ «О противодействии коррупции» и </w:t>
      </w:r>
      <w:hyperlink r:id="rId8" w:history="1">
        <w:r w:rsidRPr="001522C7">
          <w:rPr>
            <w:sz w:val="28"/>
            <w:szCs w:val="28"/>
          </w:rPr>
          <w:t>статьей 64.1</w:t>
        </w:r>
      </w:hyperlink>
      <w:r w:rsidRPr="001522C7">
        <w:rPr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1522C7">
        <w:rPr>
          <w:sz w:val="28"/>
          <w:szCs w:val="28"/>
        </w:rPr>
        <w:t>в</w:t>
      </w:r>
      <w:proofErr w:type="gramEnd"/>
      <w:r w:rsidRPr="001522C7">
        <w:rPr>
          <w:sz w:val="28"/>
          <w:szCs w:val="28"/>
        </w:rPr>
        <w:t xml:space="preserve"> </w:t>
      </w:r>
      <w:proofErr w:type="gramStart"/>
      <w:r w:rsidRPr="001522C7">
        <w:rPr>
          <w:sz w:val="28"/>
          <w:szCs w:val="28"/>
        </w:rPr>
        <w:t>его</w:t>
      </w:r>
      <w:proofErr w:type="gramEnd"/>
      <w:r w:rsidRPr="001522C7">
        <w:rPr>
          <w:sz w:val="28"/>
          <w:szCs w:val="28"/>
        </w:rPr>
        <w:t xml:space="preserve"> </w:t>
      </w:r>
      <w:proofErr w:type="gramStart"/>
      <w:r w:rsidRPr="001522C7">
        <w:rPr>
          <w:sz w:val="28"/>
          <w:szCs w:val="28"/>
        </w:rPr>
        <w:t>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                                 им должности в коммерческой или некоммерческой организации либо на выполнение                     им работы на условиях гражданско-правового договора в коммерческой или некоммерческой организации</w:t>
      </w:r>
      <w:proofErr w:type="gramEnd"/>
      <w:r w:rsidRPr="001522C7">
        <w:rPr>
          <w:sz w:val="28"/>
          <w:szCs w:val="28"/>
        </w:rPr>
        <w:t xml:space="preserve"> комиссией не рассматривался.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                       в администрации, специалисту по кадровой работе. </w:t>
      </w:r>
      <w:proofErr w:type="gramStart"/>
      <w:r w:rsidRPr="001522C7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                    во время замещения им должности муниципальной службы, функции по управлению                      в отношении коммерческой или некоммерческой организации, вид договора (трудовой                 или</w:t>
      </w:r>
      <w:proofErr w:type="gramEnd"/>
      <w:r w:rsidRPr="001522C7">
        <w:rPr>
          <w:sz w:val="28"/>
          <w:szCs w:val="28"/>
        </w:rPr>
        <w:t xml:space="preserve"> </w:t>
      </w:r>
      <w:proofErr w:type="gramStart"/>
      <w:r w:rsidRPr="001522C7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1522C7">
        <w:rPr>
          <w:sz w:val="28"/>
          <w:szCs w:val="28"/>
        </w:rPr>
        <w:t xml:space="preserve">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1522C7">
          <w:rPr>
            <w:sz w:val="28"/>
            <w:szCs w:val="28"/>
          </w:rPr>
          <w:t>статьи 12</w:t>
        </w:r>
      </w:hyperlink>
      <w:r w:rsidRPr="001522C7">
        <w:rPr>
          <w:sz w:val="28"/>
          <w:szCs w:val="28"/>
        </w:rPr>
        <w:t xml:space="preserve"> Федерального закона от 25.12.2008 № 273-ФЗ  «О противодействии коррупции». 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3.4. Обращение, указанное в </w:t>
      </w:r>
      <w:hyperlink r:id="rId10" w:anchor="sub_101622" w:history="1">
        <w:r w:rsidRPr="001522C7">
          <w:rPr>
            <w:sz w:val="28"/>
            <w:szCs w:val="28"/>
          </w:rPr>
          <w:t xml:space="preserve">абзаце втором подпункта «б» пункта </w:t>
        </w:r>
      </w:hyperlink>
      <w:r w:rsidRPr="001522C7">
        <w:rPr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3.5. Уведомление, указанное в </w:t>
      </w:r>
      <w:hyperlink r:id="rId11" w:anchor="sub_10165" w:history="1">
        <w:r w:rsidRPr="001522C7">
          <w:rPr>
            <w:sz w:val="28"/>
            <w:szCs w:val="28"/>
          </w:rPr>
          <w:t xml:space="preserve">подпункте «д» пункта </w:t>
        </w:r>
      </w:hyperlink>
      <w:r w:rsidRPr="001522C7">
        <w:rPr>
          <w:sz w:val="28"/>
          <w:szCs w:val="28"/>
        </w:rPr>
        <w:t>3.1 настоящего Положения, рас</w:t>
      </w:r>
      <w:r w:rsidR="00EB0966">
        <w:rPr>
          <w:sz w:val="28"/>
          <w:szCs w:val="28"/>
        </w:rPr>
        <w:t>сматривается должностным лицом</w:t>
      </w:r>
      <w:proofErr w:type="gramStart"/>
      <w:r w:rsidR="00EB0966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>,</w:t>
      </w:r>
      <w:proofErr w:type="gramEnd"/>
      <w:r w:rsidRPr="001522C7">
        <w:rPr>
          <w:sz w:val="28"/>
          <w:szCs w:val="28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2" w:history="1">
        <w:r w:rsidRPr="001522C7">
          <w:rPr>
            <w:sz w:val="28"/>
            <w:szCs w:val="28"/>
          </w:rPr>
          <w:t>статьи 12</w:t>
        </w:r>
      </w:hyperlink>
      <w:r w:rsidRPr="001522C7">
        <w:rPr>
          <w:sz w:val="28"/>
          <w:szCs w:val="28"/>
        </w:rPr>
        <w:t xml:space="preserve"> Федерального закона от 25.12.2008 № 273-ФЗ «О противодействии коррупции».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3.6. Уведомление, указанное в </w:t>
      </w:r>
      <w:hyperlink w:anchor="sub_101625" w:history="1">
        <w:r w:rsidRPr="001522C7">
          <w:rPr>
            <w:sz w:val="28"/>
            <w:szCs w:val="28"/>
          </w:rPr>
          <w:t>абзаце четвертом подпункта «б» пункта                                3.1.</w:t>
        </w:r>
      </w:hyperlink>
      <w:r w:rsidRPr="001522C7">
        <w:rPr>
          <w:sz w:val="28"/>
          <w:szCs w:val="28"/>
        </w:rPr>
        <w:t xml:space="preserve"> настоящего Положения, рассматривается должностным лицом, который осуществляет подготовку мотивированного заключения по результатам рассмотрения уведомления.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2" w:name="sub_10175"/>
      <w:r w:rsidRPr="001522C7">
        <w:rPr>
          <w:sz w:val="28"/>
          <w:szCs w:val="28"/>
        </w:rPr>
        <w:t xml:space="preserve">3.7. </w:t>
      </w:r>
      <w:proofErr w:type="gramStart"/>
      <w:r w:rsidRPr="001522C7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1522C7">
          <w:rPr>
            <w:sz w:val="28"/>
            <w:szCs w:val="28"/>
          </w:rPr>
          <w:t xml:space="preserve">абзаце втором подпункта «б» пункта </w:t>
        </w:r>
      </w:hyperlink>
      <w:r w:rsidRPr="001522C7">
        <w:rPr>
          <w:sz w:val="28"/>
          <w:szCs w:val="28"/>
        </w:rPr>
        <w:t xml:space="preserve">3.1 настоящего Положения, или уведомлений, указанных в </w:t>
      </w:r>
      <w:hyperlink r:id="rId13" w:history="1">
        <w:r w:rsidRPr="001522C7">
          <w:rPr>
            <w:sz w:val="28"/>
            <w:szCs w:val="28"/>
          </w:rPr>
          <w:t>абзаце четвертом подпункта «б</w:t>
        </w:r>
      </w:hyperlink>
      <w:r w:rsidRPr="001522C7">
        <w:rPr>
          <w:sz w:val="28"/>
          <w:szCs w:val="28"/>
        </w:rPr>
        <w:t xml:space="preserve">» и </w:t>
      </w:r>
      <w:hyperlink w:anchor="sub_10165" w:history="1">
        <w:r w:rsidRPr="001522C7">
          <w:rPr>
            <w:sz w:val="28"/>
            <w:szCs w:val="28"/>
          </w:rPr>
          <w:t xml:space="preserve">подпункте «д» пункта </w:t>
        </w:r>
      </w:hyperlink>
      <w:r w:rsidRPr="001522C7">
        <w:rPr>
          <w:sz w:val="28"/>
          <w:szCs w:val="28"/>
        </w:rPr>
        <w:t xml:space="preserve">            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администрации, может направлять в установленном</w:t>
      </w:r>
      <w:proofErr w:type="gramEnd"/>
      <w:r w:rsidRPr="001522C7">
        <w:rPr>
          <w:sz w:val="28"/>
          <w:szCs w:val="28"/>
        </w:rPr>
        <w:t xml:space="preserve"> </w:t>
      </w:r>
      <w:proofErr w:type="gramStart"/>
      <w:r w:rsidRPr="001522C7">
        <w:rPr>
          <w:sz w:val="28"/>
          <w:szCs w:val="28"/>
        </w:rPr>
        <w:t>порядке</w:t>
      </w:r>
      <w:proofErr w:type="gramEnd"/>
      <w:r w:rsidRPr="001522C7">
        <w:rPr>
          <w:sz w:val="28"/>
          <w:szCs w:val="28"/>
        </w:rPr>
        <w:t xml:space="preserve"> запросы              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                    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                  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3.8. Мотивированные заключения, предусмотренные пунктами 3.3, 3.5, 3.6 настоящего Положения, должны содержать: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                       в соответствии с пунктами 3.18, 3.19.1, 3.20.1 настоящего Положения или иного решения.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                      для проведения заседания комиссии: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4" w:anchor="sub_181" w:history="1">
        <w:r w:rsidRPr="001522C7">
          <w:rPr>
            <w:sz w:val="28"/>
            <w:szCs w:val="28"/>
          </w:rPr>
          <w:t xml:space="preserve">пунктами </w:t>
        </w:r>
      </w:hyperlink>
      <w:r w:rsidRPr="001522C7">
        <w:rPr>
          <w:sz w:val="28"/>
          <w:szCs w:val="28"/>
        </w:rPr>
        <w:t>3.10 и 3.11 настоящего Положения;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               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="00EB0966">
        <w:rPr>
          <w:sz w:val="28"/>
          <w:szCs w:val="28"/>
        </w:rPr>
        <w:t xml:space="preserve"> </w:t>
      </w:r>
      <w:proofErr w:type="gramStart"/>
      <w:r w:rsidR="00EB0966">
        <w:rPr>
          <w:sz w:val="28"/>
          <w:szCs w:val="28"/>
        </w:rPr>
        <w:t>по</w:t>
      </w:r>
      <w:proofErr w:type="gramEnd"/>
      <w:r w:rsidRPr="001522C7">
        <w:rPr>
          <w:sz w:val="28"/>
          <w:szCs w:val="28"/>
        </w:rPr>
        <w:t xml:space="preserve"> </w:t>
      </w:r>
      <w:proofErr w:type="gramStart"/>
      <w:r w:rsidRPr="001522C7">
        <w:rPr>
          <w:sz w:val="28"/>
          <w:szCs w:val="28"/>
        </w:rPr>
        <w:t>кадровой</w:t>
      </w:r>
      <w:proofErr w:type="gramEnd"/>
      <w:r w:rsidRPr="001522C7">
        <w:rPr>
          <w:sz w:val="28"/>
          <w:szCs w:val="28"/>
        </w:rPr>
        <w:t xml:space="preserve"> работы, и с результатами             ее проверки;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рассматривает ходатайства о приглашении на заседание комиссии лиц, указанных              в подпункте «б» пункта 2.7 настоящего Положения, принимает решение                                        об их удовлетворении (об отказе в удовлетворении) и о рассмотрении (об отказе                             в рассмотрении) в ходе заседания комиссии дополнительных материалов.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3.10. Заседание комиссии по рассмотрению заявления, указанного в </w:t>
      </w:r>
      <w:hyperlink r:id="rId15" w:anchor="sub_101623" w:history="1">
        <w:r w:rsidRPr="001522C7">
          <w:rPr>
            <w:sz w:val="28"/>
            <w:szCs w:val="28"/>
          </w:rPr>
          <w:t xml:space="preserve">абзаце третьем подпункта «б» пункта </w:t>
        </w:r>
      </w:hyperlink>
      <w:r w:rsidRPr="001522C7">
        <w:rPr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                        о доходах, об имуществе и обязательствах имущественного характера.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3.11. Уведомление, указанное в </w:t>
      </w:r>
      <w:hyperlink r:id="rId16" w:anchor="sub_10165" w:history="1">
        <w:r w:rsidRPr="001522C7">
          <w:rPr>
            <w:sz w:val="28"/>
            <w:szCs w:val="28"/>
          </w:rPr>
          <w:t xml:space="preserve">подпункте «д» пункта </w:t>
        </w:r>
      </w:hyperlink>
      <w:r w:rsidRPr="001522C7">
        <w:rPr>
          <w:sz w:val="28"/>
          <w:szCs w:val="28"/>
        </w:rPr>
        <w:t>3.1 настоящего Положения,                как правило, рассматривается на очередном (плановом) заседании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                      к служебному поведению и (или) требований об урегулировании конфликта интересов,              или гражданина, замещавшего должность муниципальной службы в администрации.                       О намерении лично присутствовать на заседании комиссии муниципальный служащий                 или гражданин указывает в обращении, заявлении или уведомлении, представляемых                       в соответствии с </w:t>
      </w:r>
      <w:hyperlink w:anchor="sub_10162" w:history="1">
        <w:r w:rsidRPr="001522C7">
          <w:rPr>
            <w:sz w:val="28"/>
            <w:szCs w:val="28"/>
          </w:rPr>
          <w:t xml:space="preserve">подпунктом «б» пункта </w:t>
        </w:r>
      </w:hyperlink>
      <w:r w:rsidRPr="001522C7">
        <w:rPr>
          <w:sz w:val="28"/>
          <w:szCs w:val="28"/>
        </w:rPr>
        <w:t>3.1 настоящего Положения.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3.13. Заседания комиссии могут проводиться в отсутствие муниципального служащего или гражданина в случае: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3" w:name="sub_101911"/>
      <w:proofErr w:type="gramStart"/>
      <w:r w:rsidRPr="001522C7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1522C7">
          <w:rPr>
            <w:sz w:val="28"/>
            <w:szCs w:val="28"/>
          </w:rPr>
          <w:t xml:space="preserve">подпунктом                «б» пункта </w:t>
        </w:r>
      </w:hyperlink>
      <w:r w:rsidRPr="001522C7">
        <w:rPr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4" w:name="sub_101912"/>
      <w:bookmarkEnd w:id="3"/>
      <w:r w:rsidRPr="001522C7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                   и месте его проведения, не явились на заседание комиссии.</w:t>
      </w:r>
    </w:p>
    <w:bookmarkEnd w:id="4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                    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3.16. По итогам рассмотрения вопроса, указанного в абзаце втором подпункта                     «а» пункта 3.1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установить, что сведения, представленные муниципальным служащим о доходах,               расходах, об имуществе и обязательствах имущественного характера являются достоверными и полными;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3.17. По итогам рассмотрения вопроса, указанного в абзаце третьем подпункта              «а» пункта 3.1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                            на недопустимость нарушения требований к служебному поведению и (или) требований                об урегулировании конфликта интересов либо применить к муниципальному служащему конкретную меру ответственности.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3.18. По итогам рассмотрения вопроса, указанного в абзаце втором подпункта                 «б» пункта 3.1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                     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3.19.</w:t>
      </w:r>
      <w:r w:rsidRPr="001522C7">
        <w:rPr>
          <w:sz w:val="28"/>
          <w:szCs w:val="28"/>
        </w:rPr>
        <w:tab/>
        <w:t>По итогам рассмотрения вопроса, указанного в абзаце третьем подпункта                «б» пункта 3.1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признать, что причина непредставления муниципальным служащим сведений                     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признать, что причина непредставления муниципальным служащим сведений                   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признать, что причина непредставления муниципальным служащим сведений                    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                    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3.19.1. По итогам рассмотрения вопроса, указанного в </w:t>
      </w:r>
      <w:hyperlink r:id="rId17" w:anchor="sub_10164" w:history="1">
        <w:r w:rsidRPr="001522C7">
          <w:rPr>
            <w:sz w:val="28"/>
            <w:szCs w:val="28"/>
          </w:rPr>
          <w:t>подпункте «г» пункта </w:t>
        </w:r>
      </w:hyperlink>
      <w:r w:rsidRPr="001522C7">
        <w:rPr>
          <w:sz w:val="28"/>
          <w:szCs w:val="28"/>
        </w:rPr>
        <w:t xml:space="preserve">                       3.1.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5" w:name="sub_12511"/>
      <w:r w:rsidRPr="001522C7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1522C7">
          <w:rPr>
            <w:sz w:val="28"/>
            <w:szCs w:val="28"/>
          </w:rPr>
          <w:t>частью 1 статьи 3</w:t>
        </w:r>
      </w:hyperlink>
      <w:r w:rsidRPr="001522C7">
        <w:rPr>
          <w:sz w:val="28"/>
          <w:szCs w:val="28"/>
        </w:rPr>
        <w:t xml:space="preserve"> Федерального закона от 03.12.2012 № 230-ФЗ «О </w:t>
      </w:r>
      <w:proofErr w:type="gramStart"/>
      <w:r w:rsidRPr="001522C7">
        <w:rPr>
          <w:sz w:val="28"/>
          <w:szCs w:val="28"/>
        </w:rPr>
        <w:t>контроле                                 за</w:t>
      </w:r>
      <w:proofErr w:type="gramEnd"/>
      <w:r w:rsidRPr="001522C7">
        <w:rPr>
          <w:sz w:val="28"/>
          <w:szCs w:val="28"/>
        </w:rPr>
        <w:t xml:space="preserve"> соответствием расходов лиц, замещающих государственные должности, и иных лиц                      их доходам», являются достоверными и полными;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6" w:name="sub_12512"/>
      <w:bookmarkEnd w:id="5"/>
      <w:r w:rsidRPr="001522C7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1522C7">
          <w:rPr>
            <w:sz w:val="28"/>
            <w:szCs w:val="28"/>
          </w:rPr>
          <w:t>частью 1 статьи 3</w:t>
        </w:r>
      </w:hyperlink>
      <w:r w:rsidRPr="001522C7">
        <w:rPr>
          <w:sz w:val="28"/>
          <w:szCs w:val="28"/>
        </w:rPr>
        <w:t xml:space="preserve"> Федерального закона от 03.12.2012 № 230-ФЗ «О </w:t>
      </w:r>
      <w:proofErr w:type="gramStart"/>
      <w:r w:rsidRPr="001522C7">
        <w:rPr>
          <w:sz w:val="28"/>
          <w:szCs w:val="28"/>
        </w:rPr>
        <w:t>контроле                                  за</w:t>
      </w:r>
      <w:proofErr w:type="gramEnd"/>
      <w:r w:rsidRPr="001522C7">
        <w:rPr>
          <w:sz w:val="28"/>
          <w:szCs w:val="28"/>
        </w:rPr>
        <w:t xml:space="preserve"> соответствием расходов лиц, замещающих государственные должности, и иных лиц                   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522C7">
        <w:rPr>
          <w:sz w:val="28"/>
          <w:szCs w:val="28"/>
        </w:rPr>
        <w:t>контроля за</w:t>
      </w:r>
      <w:proofErr w:type="gramEnd"/>
      <w:r w:rsidRPr="001522C7">
        <w:rPr>
          <w:sz w:val="28"/>
          <w:szCs w:val="28"/>
        </w:rPr>
        <w:t xml:space="preserve"> расходами, в органы прокуратуры и (или) иные государственные органы                       в соответствии с их компетенцией.</w:t>
      </w:r>
    </w:p>
    <w:p w:rsidR="00B90919" w:rsidRPr="001522C7" w:rsidRDefault="00B90919" w:rsidP="00B90919">
      <w:pPr>
        <w:widowControl/>
        <w:ind w:firstLine="600"/>
        <w:jc w:val="both"/>
        <w:rPr>
          <w:sz w:val="28"/>
          <w:szCs w:val="28"/>
        </w:rPr>
      </w:pPr>
      <w:bookmarkStart w:id="7" w:name="sub_12533"/>
      <w:bookmarkEnd w:id="6"/>
      <w:r w:rsidRPr="001522C7">
        <w:rPr>
          <w:sz w:val="28"/>
          <w:szCs w:val="28"/>
        </w:rPr>
        <w:t xml:space="preserve">3.19.2. По итогам рассмотрения вопроса, указанного в </w:t>
      </w:r>
      <w:hyperlink w:anchor="sub_101624" w:history="1">
        <w:r w:rsidRPr="001522C7">
          <w:rPr>
            <w:sz w:val="28"/>
            <w:szCs w:val="28"/>
          </w:rPr>
          <w:t xml:space="preserve">абзаце четвертом подпункта                     «б» пункта </w:t>
        </w:r>
      </w:hyperlink>
      <w:r w:rsidRPr="001522C7">
        <w:rPr>
          <w:sz w:val="28"/>
          <w:szCs w:val="28"/>
        </w:rPr>
        <w:t>3.1. настоящего Положения, комиссия принимает одно из следующих решений:</w:t>
      </w:r>
    </w:p>
    <w:p w:rsidR="00B90919" w:rsidRPr="001522C7" w:rsidRDefault="00B90919" w:rsidP="00B90919">
      <w:pPr>
        <w:widowControl/>
        <w:ind w:firstLine="600"/>
        <w:jc w:val="both"/>
        <w:rPr>
          <w:sz w:val="28"/>
          <w:szCs w:val="28"/>
        </w:rPr>
      </w:pPr>
      <w:bookmarkStart w:id="8" w:name="sub_12521"/>
      <w:r w:rsidRPr="001522C7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0" w:history="1">
        <w:r w:rsidRPr="001522C7">
          <w:rPr>
            <w:sz w:val="28"/>
            <w:szCs w:val="28"/>
          </w:rPr>
          <w:t>Федерального закона</w:t>
        </w:r>
      </w:hyperlink>
      <w:r w:rsidRPr="001522C7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                                     и (или) пользоваться иностранными финансовыми инструментами», являются объективными и уважительными;</w:t>
      </w:r>
    </w:p>
    <w:bookmarkEnd w:id="8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1" w:history="1">
        <w:r w:rsidRPr="001522C7">
          <w:rPr>
            <w:sz w:val="28"/>
            <w:szCs w:val="28"/>
          </w:rPr>
          <w:t>Федерального закона</w:t>
        </w:r>
      </w:hyperlink>
      <w:r w:rsidRPr="001522C7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                                      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90919" w:rsidRPr="001522C7" w:rsidRDefault="00B90919" w:rsidP="00B90919">
      <w:pPr>
        <w:widowControl/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3.19.3. По итогам рассмотрения вопроса, указанного в </w:t>
      </w:r>
      <w:hyperlink r:id="rId22" w:history="1">
        <w:r w:rsidRPr="001522C7">
          <w:rPr>
            <w:sz w:val="28"/>
            <w:szCs w:val="28"/>
          </w:rPr>
          <w:t xml:space="preserve">абзаце пятом подпункта                     «б» пункта </w:t>
        </w:r>
      </w:hyperlink>
      <w:r w:rsidRPr="001522C7">
        <w:rPr>
          <w:sz w:val="28"/>
          <w:szCs w:val="28"/>
        </w:rPr>
        <w:t>3.1. настоящего Положения, комиссия принимает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                                           или по недопущению его возникновения;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признать, что муниципальный служащий не соблюдал требования                                       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3.20. По итогам рассмотрения вопросов, указанных в </w:t>
      </w:r>
      <w:hyperlink r:id="rId23" w:anchor="sub_10161" w:history="1">
        <w:r w:rsidRPr="001522C7">
          <w:rPr>
            <w:sz w:val="28"/>
            <w:szCs w:val="28"/>
          </w:rPr>
          <w:t>подпунктах «а</w:t>
        </w:r>
      </w:hyperlink>
      <w:r w:rsidRPr="001522C7">
        <w:rPr>
          <w:sz w:val="28"/>
          <w:szCs w:val="28"/>
        </w:rPr>
        <w:t xml:space="preserve">», </w:t>
      </w:r>
      <w:hyperlink r:id="rId24" w:anchor="sub_10162" w:history="1">
        <w:r w:rsidRPr="001522C7">
          <w:rPr>
            <w:sz w:val="28"/>
            <w:szCs w:val="28"/>
          </w:rPr>
          <w:t>«</w:t>
        </w:r>
        <w:proofErr w:type="gramStart"/>
        <w:r w:rsidRPr="001522C7">
          <w:rPr>
            <w:sz w:val="28"/>
            <w:szCs w:val="28"/>
          </w:rPr>
          <w:t>б</w:t>
        </w:r>
        <w:proofErr w:type="gramEnd"/>
      </w:hyperlink>
      <w:r w:rsidRPr="001522C7">
        <w:rPr>
          <w:sz w:val="28"/>
          <w:szCs w:val="28"/>
        </w:rPr>
        <w:t xml:space="preserve">», </w:t>
      </w:r>
      <w:hyperlink r:id="rId25" w:anchor="sub_10164" w:history="1">
        <w:r w:rsidRPr="001522C7">
          <w:rPr>
            <w:sz w:val="28"/>
            <w:szCs w:val="28"/>
          </w:rPr>
          <w:t>«г»</w:t>
        </w:r>
      </w:hyperlink>
      <w:r w:rsidRPr="001522C7">
        <w:rPr>
          <w:sz w:val="28"/>
          <w:szCs w:val="28"/>
        </w:rPr>
        <w:t xml:space="preserve">                    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6" w:anchor="sub_1022" w:history="1">
        <w:r w:rsidRPr="001522C7">
          <w:rPr>
            <w:sz w:val="28"/>
            <w:szCs w:val="28"/>
          </w:rPr>
          <w:t xml:space="preserve">пунктами 3.15 – </w:t>
        </w:r>
      </w:hyperlink>
      <w:r w:rsidRPr="001522C7">
        <w:rPr>
          <w:sz w:val="28"/>
          <w:szCs w:val="28"/>
        </w:rPr>
        <w:t>3.21 и 3.23 настоящего Положения. Основания и мотивы принятия такого решения должны быть отражены                           в протоколе заседания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3.20.1. По итогам рассмотрения вопроса, указанного в </w:t>
      </w:r>
      <w:hyperlink r:id="rId27" w:anchor="sub_10165" w:history="1">
        <w:r w:rsidRPr="001522C7">
          <w:rPr>
            <w:sz w:val="28"/>
            <w:szCs w:val="28"/>
          </w:rPr>
          <w:t xml:space="preserve">подпункте «д» пункта </w:t>
        </w:r>
      </w:hyperlink>
      <w:r w:rsidRPr="001522C7">
        <w:rPr>
          <w:sz w:val="28"/>
          <w:szCs w:val="28"/>
        </w:rPr>
        <w:t xml:space="preserve">                                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9" w:name="sub_2611"/>
      <w:r w:rsidRPr="001522C7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                   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bookmarkStart w:id="10" w:name="sub_2612"/>
      <w:bookmarkEnd w:id="9"/>
      <w:r w:rsidRPr="001522C7">
        <w:rPr>
          <w:sz w:val="28"/>
          <w:szCs w:val="28"/>
        </w:rPr>
        <w:t xml:space="preserve">б) установить, что замещение им на условиях трудового договора должности                         в коммерческой или некоммерческой организации и (или) выполнение в коммерческой                 или некоммерческой организации работ (оказание услуг) нарушают требования </w:t>
      </w:r>
      <w:hyperlink r:id="rId28" w:history="1">
        <w:r w:rsidRPr="001522C7">
          <w:rPr>
            <w:sz w:val="28"/>
            <w:szCs w:val="28"/>
          </w:rPr>
          <w:t>статьи                   12</w:t>
        </w:r>
      </w:hyperlink>
      <w:r w:rsidRPr="001522C7">
        <w:rPr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10"/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3.21. По итогам рассмотрения вопроса, предусмотренного подпунктом «в» пункта                 3.1 настоящего Положения, комиссия принимает соответствующее решение.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3.22.</w:t>
      </w:r>
      <w:r w:rsidRPr="001522C7">
        <w:rPr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3.25. В протоколе заседания комиссии указываются: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б) формулировка каждого из рассматриваемых на заседании комиссии вопросов                     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                   и (или) требований об урегулировании конфликта интересов;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д) фамилии, имена, отчества выступивших на заседании лиц и краткое изложение                их выступлений;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ж) другие сведения;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з) результаты голосования; 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и) решение и обоснование его принятия.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3.28. Глава администрации обязан рассмотреть протокол заседания комиссии и вправе учесть в пределах своей </w:t>
      </w:r>
      <w:proofErr w:type="gramStart"/>
      <w:r w:rsidRPr="001522C7">
        <w:rPr>
          <w:sz w:val="28"/>
          <w:szCs w:val="28"/>
        </w:rPr>
        <w:t>компетенции</w:t>
      </w:r>
      <w:proofErr w:type="gramEnd"/>
      <w:r w:rsidRPr="001522C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                                     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3.29. В случае установления комиссией признаков дисциплинарного проступка                     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3.30. </w:t>
      </w:r>
      <w:proofErr w:type="gramStart"/>
      <w:r w:rsidRPr="001522C7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                           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1522C7">
        <w:rPr>
          <w:sz w:val="28"/>
          <w:szCs w:val="28"/>
        </w:rPr>
        <w:sym w:font="Symbol" w:char="002D"/>
      </w:r>
      <w:r w:rsidRPr="001522C7">
        <w:rPr>
          <w:sz w:val="28"/>
          <w:szCs w:val="28"/>
        </w:rPr>
        <w:t xml:space="preserve"> немедленно.</w:t>
      </w:r>
      <w:proofErr w:type="gramEnd"/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>3.31. Копия протокола заседания комиссии или выписка из него приобщается                        к личному делу муниципального служащего, в отношении которого рассмотрен вопрос                  о соблюдении требований к служебному поведению и (или) требований об урегулировании конфликта интересов.</w:t>
      </w:r>
    </w:p>
    <w:p w:rsidR="00B90919" w:rsidRPr="001522C7" w:rsidRDefault="00B90919" w:rsidP="00B90919">
      <w:pPr>
        <w:ind w:firstLine="60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3.31.1. Выписка из решения комиссии, заверенная подписью секретаря комиссии                    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1522C7">
        <w:rPr>
          <w:sz w:val="28"/>
          <w:szCs w:val="28"/>
        </w:rPr>
        <w:t>отношении</w:t>
      </w:r>
      <w:proofErr w:type="gramEnd"/>
      <w:r w:rsidRPr="001522C7">
        <w:rPr>
          <w:sz w:val="28"/>
          <w:szCs w:val="28"/>
        </w:rPr>
        <w:t xml:space="preserve"> которого рассматривался вопрос, указанный в </w:t>
      </w:r>
      <w:hyperlink r:id="rId29" w:anchor="sub_101622" w:history="1">
        <w:r w:rsidRPr="001522C7">
          <w:rPr>
            <w:sz w:val="28"/>
            <w:szCs w:val="28"/>
          </w:rPr>
          <w:t xml:space="preserve">абзаце втором подпункта «б» пункта </w:t>
        </w:r>
      </w:hyperlink>
      <w:r w:rsidRPr="001522C7">
        <w:rPr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90919" w:rsidRPr="001522C7" w:rsidRDefault="00B90919" w:rsidP="00B90919">
      <w:pPr>
        <w:ind w:firstLine="54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                         с материалами, представляемыми для обсуждения на заседании комиссии, осуществляются должностным лицом </w:t>
      </w:r>
      <w:r w:rsidR="00F93CD6">
        <w:rPr>
          <w:sz w:val="28"/>
          <w:szCs w:val="28"/>
        </w:rPr>
        <w:t xml:space="preserve"> </w:t>
      </w:r>
      <w:r w:rsidRPr="001522C7">
        <w:rPr>
          <w:sz w:val="28"/>
          <w:szCs w:val="28"/>
        </w:rPr>
        <w:t xml:space="preserve"> ответственного за работу по профилактике коррупционных и иных правонарушений.</w:t>
      </w:r>
    </w:p>
    <w:p w:rsidR="00B90919" w:rsidRPr="001522C7" w:rsidRDefault="00B90919" w:rsidP="00B90919">
      <w:pPr>
        <w:pStyle w:val="ConsPlusNormal"/>
        <w:ind w:firstLine="540"/>
        <w:jc w:val="both"/>
        <w:rPr>
          <w:sz w:val="28"/>
          <w:szCs w:val="28"/>
        </w:rPr>
      </w:pPr>
      <w:r w:rsidRPr="001522C7">
        <w:rPr>
          <w:sz w:val="28"/>
          <w:szCs w:val="28"/>
        </w:rPr>
        <w:t xml:space="preserve">3.33. В заседаниях аттестационных комиссий при рассмотрении вопросов, указанных                в </w:t>
      </w:r>
      <w:hyperlink w:anchor="Par110" w:tooltip="16. Основаниями для проведения заседания комиссии являются:" w:history="1">
        <w:r w:rsidRPr="001522C7">
          <w:rPr>
            <w:sz w:val="28"/>
            <w:szCs w:val="28"/>
          </w:rPr>
          <w:t xml:space="preserve">пункте </w:t>
        </w:r>
      </w:hyperlink>
      <w:r w:rsidRPr="001522C7">
        <w:rPr>
          <w:sz w:val="28"/>
          <w:szCs w:val="28"/>
        </w:rPr>
        <w:t xml:space="preserve">3.1 настоящего Положения, участвуют лица, указанные в </w:t>
      </w:r>
      <w:hyperlink w:anchor="Par105" w:tooltip="13. В заседаниях комиссии с правом совещательного голоса участвуют:" w:history="1">
        <w:r w:rsidRPr="001522C7">
          <w:rPr>
            <w:sz w:val="28"/>
            <w:szCs w:val="28"/>
          </w:rPr>
          <w:t xml:space="preserve">пункте </w:t>
        </w:r>
      </w:hyperlink>
      <w:r w:rsidRPr="001522C7">
        <w:rPr>
          <w:sz w:val="28"/>
          <w:szCs w:val="28"/>
        </w:rPr>
        <w:t>2.2 настоящего Положения.</w:t>
      </w: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F93CD6" w:rsidRDefault="00F93CD6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</w:p>
    <w:p w:rsidR="00B90919" w:rsidRPr="001522C7" w:rsidRDefault="00B90919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  <w:r w:rsidRPr="001522C7">
        <w:rPr>
          <w:sz w:val="28"/>
          <w:szCs w:val="28"/>
        </w:rPr>
        <w:t>Приложение № 2</w:t>
      </w:r>
    </w:p>
    <w:p w:rsidR="00B90919" w:rsidRPr="001522C7" w:rsidRDefault="00B90919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  <w:r w:rsidRPr="001522C7">
        <w:rPr>
          <w:sz w:val="28"/>
          <w:szCs w:val="28"/>
        </w:rPr>
        <w:t xml:space="preserve">к постановлению </w:t>
      </w:r>
      <w:r w:rsidR="00312044">
        <w:rPr>
          <w:sz w:val="28"/>
          <w:szCs w:val="28"/>
        </w:rPr>
        <w:t>Главы</w:t>
      </w:r>
    </w:p>
    <w:p w:rsidR="00B90919" w:rsidRPr="001522C7" w:rsidRDefault="00B90919" w:rsidP="00B90919">
      <w:pPr>
        <w:shd w:val="clear" w:color="auto" w:fill="FFFFFF"/>
        <w:spacing w:line="317" w:lineRule="exact"/>
        <w:contextualSpacing/>
        <w:jc w:val="right"/>
        <w:rPr>
          <w:sz w:val="28"/>
          <w:szCs w:val="28"/>
        </w:rPr>
      </w:pPr>
      <w:r w:rsidRPr="001522C7">
        <w:rPr>
          <w:sz w:val="28"/>
          <w:szCs w:val="28"/>
        </w:rPr>
        <w:t xml:space="preserve">от </w:t>
      </w:r>
      <w:r w:rsidR="00312044">
        <w:rPr>
          <w:sz w:val="28"/>
          <w:szCs w:val="28"/>
        </w:rPr>
        <w:t>01.04.2022г.</w:t>
      </w:r>
      <w:r w:rsidRPr="001522C7">
        <w:rPr>
          <w:sz w:val="28"/>
          <w:szCs w:val="28"/>
        </w:rPr>
        <w:t xml:space="preserve">  № </w:t>
      </w:r>
      <w:r w:rsidR="00312044">
        <w:rPr>
          <w:sz w:val="28"/>
          <w:szCs w:val="28"/>
        </w:rPr>
        <w:t>30</w:t>
      </w:r>
    </w:p>
    <w:p w:rsidR="00B90919" w:rsidRPr="001522C7" w:rsidRDefault="00B90919" w:rsidP="00B90919">
      <w:pPr>
        <w:ind w:right="-2"/>
        <w:contextualSpacing/>
        <w:rPr>
          <w:sz w:val="28"/>
          <w:szCs w:val="28"/>
        </w:rPr>
      </w:pPr>
    </w:p>
    <w:p w:rsidR="00B90919" w:rsidRPr="001522C7" w:rsidRDefault="00B90919" w:rsidP="00B90919">
      <w:pPr>
        <w:shd w:val="clear" w:color="auto" w:fill="FFFFFF"/>
        <w:spacing w:line="317" w:lineRule="exact"/>
        <w:ind w:right="-2"/>
        <w:contextualSpacing/>
        <w:jc w:val="center"/>
        <w:rPr>
          <w:sz w:val="28"/>
          <w:szCs w:val="28"/>
        </w:rPr>
      </w:pPr>
    </w:p>
    <w:p w:rsidR="00B90919" w:rsidRPr="001522C7" w:rsidRDefault="00B90919" w:rsidP="00B90919">
      <w:pPr>
        <w:shd w:val="clear" w:color="auto" w:fill="FFFFFF"/>
        <w:ind w:right="-2"/>
        <w:contextualSpacing/>
        <w:jc w:val="center"/>
        <w:rPr>
          <w:b/>
          <w:sz w:val="28"/>
          <w:szCs w:val="28"/>
        </w:rPr>
      </w:pPr>
      <w:r w:rsidRPr="001522C7">
        <w:rPr>
          <w:b/>
          <w:sz w:val="28"/>
          <w:szCs w:val="28"/>
        </w:rPr>
        <w:t>СОСТАВ</w:t>
      </w:r>
    </w:p>
    <w:p w:rsidR="00B90919" w:rsidRPr="001522C7" w:rsidRDefault="00B90919" w:rsidP="00B90919">
      <w:pPr>
        <w:shd w:val="clear" w:color="auto" w:fill="FFFFFF"/>
        <w:ind w:right="-2"/>
        <w:contextualSpacing/>
        <w:jc w:val="center"/>
        <w:rPr>
          <w:b/>
          <w:sz w:val="28"/>
          <w:szCs w:val="28"/>
        </w:rPr>
      </w:pPr>
      <w:r w:rsidRPr="001522C7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B90919" w:rsidRPr="001522C7" w:rsidRDefault="00B90919" w:rsidP="00B90919">
      <w:pPr>
        <w:shd w:val="clear" w:color="auto" w:fill="FFFFFF"/>
        <w:ind w:right="-2"/>
        <w:contextualSpacing/>
        <w:jc w:val="center"/>
        <w:rPr>
          <w:b/>
          <w:sz w:val="28"/>
          <w:szCs w:val="28"/>
        </w:rPr>
      </w:pPr>
      <w:r w:rsidRPr="001522C7">
        <w:rPr>
          <w:b/>
          <w:sz w:val="28"/>
          <w:szCs w:val="28"/>
        </w:rPr>
        <w:t xml:space="preserve">муниципальных служащих </w:t>
      </w:r>
    </w:p>
    <w:p w:rsidR="00B90919" w:rsidRPr="001522C7" w:rsidRDefault="00B90919" w:rsidP="00F93CD6">
      <w:pPr>
        <w:shd w:val="clear" w:color="auto" w:fill="FFFFFF"/>
        <w:ind w:right="-2"/>
        <w:contextualSpacing/>
        <w:jc w:val="center"/>
        <w:rPr>
          <w:b/>
          <w:sz w:val="28"/>
          <w:szCs w:val="28"/>
        </w:rPr>
      </w:pPr>
      <w:r w:rsidRPr="001522C7">
        <w:rPr>
          <w:b/>
          <w:sz w:val="28"/>
          <w:szCs w:val="28"/>
        </w:rPr>
        <w:t xml:space="preserve">администрации </w:t>
      </w:r>
      <w:r w:rsidR="00F93CD6" w:rsidRPr="00F93CD6">
        <w:rPr>
          <w:b/>
          <w:sz w:val="28"/>
          <w:szCs w:val="28"/>
        </w:rPr>
        <w:t>Курмач – Байгольского сельского поселения Турочакского  района  Республики Алтай</w:t>
      </w:r>
      <w:r w:rsidR="00F93CD6">
        <w:rPr>
          <w:sz w:val="28"/>
          <w:szCs w:val="28"/>
        </w:rPr>
        <w:t xml:space="preserve"> </w:t>
      </w:r>
      <w:r w:rsidRPr="001522C7">
        <w:rPr>
          <w:b/>
          <w:sz w:val="28"/>
          <w:szCs w:val="28"/>
        </w:rPr>
        <w:t>и урегулированию конфликта интересов</w:t>
      </w:r>
    </w:p>
    <w:p w:rsidR="00B90919" w:rsidRPr="001522C7" w:rsidRDefault="00B90919" w:rsidP="00B90919">
      <w:pPr>
        <w:ind w:right="-2"/>
        <w:contextualSpacing/>
        <w:jc w:val="center"/>
        <w:rPr>
          <w:sz w:val="28"/>
          <w:szCs w:val="28"/>
        </w:rPr>
      </w:pPr>
    </w:p>
    <w:p w:rsidR="00B90919" w:rsidRPr="001522C7" w:rsidRDefault="00B90919" w:rsidP="00B90919">
      <w:pPr>
        <w:ind w:right="-2"/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B90919" w:rsidRPr="001522C7" w:rsidTr="003E5306">
        <w:trPr>
          <w:trHeight w:val="383"/>
        </w:trPr>
        <w:tc>
          <w:tcPr>
            <w:tcW w:w="3510" w:type="dxa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</w:tc>
      </w:tr>
      <w:tr w:rsidR="00B90919" w:rsidRPr="001522C7" w:rsidTr="003E5306">
        <w:tc>
          <w:tcPr>
            <w:tcW w:w="3510" w:type="dxa"/>
          </w:tcPr>
          <w:p w:rsidR="00B90919" w:rsidRPr="001522C7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Вибе О.М.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jc w:val="both"/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 xml:space="preserve">- </w:t>
            </w:r>
            <w:r w:rsidR="00F93CD6">
              <w:rPr>
                <w:sz w:val="28"/>
                <w:szCs w:val="28"/>
              </w:rPr>
              <w:t xml:space="preserve"> </w:t>
            </w:r>
            <w:r w:rsidRPr="001522C7">
              <w:rPr>
                <w:sz w:val="28"/>
                <w:szCs w:val="28"/>
              </w:rPr>
              <w:t xml:space="preserve"> глав</w:t>
            </w:r>
            <w:r w:rsidR="00F93CD6">
              <w:rPr>
                <w:sz w:val="28"/>
                <w:szCs w:val="28"/>
              </w:rPr>
              <w:t>а</w:t>
            </w:r>
            <w:r w:rsidRPr="001522C7">
              <w:rPr>
                <w:sz w:val="28"/>
                <w:szCs w:val="28"/>
              </w:rPr>
              <w:t xml:space="preserve">  администрации </w:t>
            </w:r>
            <w:r w:rsidR="00F93CD6">
              <w:rPr>
                <w:sz w:val="28"/>
                <w:szCs w:val="28"/>
              </w:rPr>
              <w:t>Курмач – Байгольского</w:t>
            </w:r>
            <w:r w:rsidRPr="001522C7">
              <w:rPr>
                <w:sz w:val="28"/>
                <w:szCs w:val="28"/>
              </w:rPr>
              <w:t xml:space="preserve"> сельского поселения</w:t>
            </w:r>
          </w:p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</w:tc>
      </w:tr>
      <w:tr w:rsidR="00B90919" w:rsidRPr="001522C7" w:rsidTr="003E5306">
        <w:trPr>
          <w:trHeight w:val="386"/>
        </w:trPr>
        <w:tc>
          <w:tcPr>
            <w:tcW w:w="4787" w:type="dxa"/>
            <w:gridSpan w:val="2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</w:tc>
      </w:tr>
      <w:tr w:rsidR="00B90919" w:rsidRPr="001522C7" w:rsidTr="003E5306">
        <w:tc>
          <w:tcPr>
            <w:tcW w:w="3510" w:type="dxa"/>
          </w:tcPr>
          <w:p w:rsidR="00B90919" w:rsidRPr="001522C7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Крачнаков Александр Альбертович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F93CD6">
            <w:pPr>
              <w:jc w:val="both"/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 xml:space="preserve">- </w:t>
            </w:r>
            <w:r w:rsidR="00F93CD6">
              <w:rPr>
                <w:sz w:val="28"/>
                <w:szCs w:val="28"/>
              </w:rPr>
              <w:t xml:space="preserve"> </w:t>
            </w:r>
            <w:r w:rsidRPr="001522C7">
              <w:rPr>
                <w:sz w:val="28"/>
                <w:szCs w:val="28"/>
              </w:rPr>
              <w:t xml:space="preserve"> специалист</w:t>
            </w:r>
            <w:r w:rsidR="00F93CD6">
              <w:rPr>
                <w:sz w:val="28"/>
                <w:szCs w:val="28"/>
              </w:rPr>
              <w:t xml:space="preserve"> 1 разряда </w:t>
            </w:r>
            <w:r w:rsidRPr="001522C7">
              <w:rPr>
                <w:sz w:val="28"/>
                <w:szCs w:val="28"/>
              </w:rPr>
              <w:t xml:space="preserve"> </w:t>
            </w:r>
            <w:r w:rsidR="00F93CD6">
              <w:rPr>
                <w:sz w:val="28"/>
                <w:szCs w:val="28"/>
              </w:rPr>
              <w:t xml:space="preserve"> </w:t>
            </w:r>
            <w:r w:rsidRPr="001522C7">
              <w:rPr>
                <w:sz w:val="28"/>
                <w:szCs w:val="28"/>
              </w:rPr>
              <w:t xml:space="preserve"> администрации </w:t>
            </w:r>
            <w:r w:rsidR="00F93CD6">
              <w:rPr>
                <w:sz w:val="28"/>
                <w:szCs w:val="28"/>
              </w:rPr>
              <w:t>Курмач – Байгольского</w:t>
            </w:r>
            <w:r w:rsidRPr="001522C7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B90919" w:rsidRPr="001522C7" w:rsidTr="003E5306">
        <w:trPr>
          <w:trHeight w:val="386"/>
        </w:trPr>
        <w:tc>
          <w:tcPr>
            <w:tcW w:w="3510" w:type="dxa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  <w:p w:rsidR="00B90919" w:rsidRPr="001522C7" w:rsidRDefault="00B90919" w:rsidP="003E5306">
            <w:pPr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</w:tc>
      </w:tr>
      <w:tr w:rsidR="00B90919" w:rsidRPr="001522C7" w:rsidTr="003E5306">
        <w:tc>
          <w:tcPr>
            <w:tcW w:w="3510" w:type="dxa"/>
          </w:tcPr>
          <w:p w:rsidR="00B90919" w:rsidRPr="001522C7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 xml:space="preserve">- ведущий специалист  администрации </w:t>
            </w:r>
            <w:r w:rsidR="00F93CD6">
              <w:rPr>
                <w:sz w:val="28"/>
                <w:szCs w:val="28"/>
              </w:rPr>
              <w:t xml:space="preserve">Курмач – Байгольского </w:t>
            </w:r>
            <w:r w:rsidRPr="001522C7">
              <w:rPr>
                <w:sz w:val="28"/>
                <w:szCs w:val="28"/>
              </w:rPr>
              <w:t>сельского поселения</w:t>
            </w:r>
          </w:p>
        </w:tc>
      </w:tr>
      <w:tr w:rsidR="00B90919" w:rsidRPr="001522C7" w:rsidTr="003E5306">
        <w:trPr>
          <w:trHeight w:val="386"/>
        </w:trPr>
        <w:tc>
          <w:tcPr>
            <w:tcW w:w="3510" w:type="dxa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rPr>
                <w:sz w:val="28"/>
                <w:szCs w:val="28"/>
              </w:rPr>
            </w:pPr>
          </w:p>
        </w:tc>
      </w:tr>
      <w:tr w:rsidR="00B90919" w:rsidRPr="001522C7" w:rsidTr="003E5306">
        <w:tc>
          <w:tcPr>
            <w:tcW w:w="3510" w:type="dxa"/>
          </w:tcPr>
          <w:p w:rsidR="00B90919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Пустогачева Инна Михайловна</w:t>
            </w:r>
          </w:p>
          <w:p w:rsidR="00F93CD6" w:rsidRPr="001522C7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 xml:space="preserve">- </w:t>
            </w:r>
            <w:r w:rsidR="00F93CD6">
              <w:rPr>
                <w:sz w:val="28"/>
                <w:szCs w:val="28"/>
              </w:rPr>
              <w:t xml:space="preserve"> депутат Совета депутатов </w:t>
            </w:r>
            <w:r w:rsidRPr="001522C7">
              <w:rPr>
                <w:sz w:val="28"/>
                <w:szCs w:val="28"/>
              </w:rPr>
              <w:t xml:space="preserve"> </w:t>
            </w:r>
            <w:r w:rsidR="00F93CD6">
              <w:rPr>
                <w:sz w:val="28"/>
                <w:szCs w:val="28"/>
              </w:rPr>
              <w:t xml:space="preserve">Курмач – Байгольского </w:t>
            </w:r>
            <w:r w:rsidRPr="001522C7">
              <w:rPr>
                <w:sz w:val="28"/>
                <w:szCs w:val="28"/>
              </w:rPr>
              <w:t xml:space="preserve">сельского поселения </w:t>
            </w:r>
          </w:p>
          <w:p w:rsidR="00B90919" w:rsidRPr="001522C7" w:rsidRDefault="00B90919" w:rsidP="003E530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90919" w:rsidRPr="001522C7" w:rsidTr="003E5306">
        <w:tc>
          <w:tcPr>
            <w:tcW w:w="3510" w:type="dxa"/>
          </w:tcPr>
          <w:p w:rsidR="00B90919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Пустогачева Августа Ангелеевна</w:t>
            </w:r>
          </w:p>
          <w:p w:rsidR="00F93CD6" w:rsidRPr="001522C7" w:rsidRDefault="00F93CD6" w:rsidP="003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060" w:type="dxa"/>
            <w:gridSpan w:val="2"/>
          </w:tcPr>
          <w:p w:rsidR="00B90919" w:rsidRPr="001522C7" w:rsidRDefault="00B90919" w:rsidP="003E5306">
            <w:pPr>
              <w:shd w:val="clear" w:color="auto" w:fill="FFFFFF"/>
              <w:rPr>
                <w:sz w:val="28"/>
                <w:szCs w:val="28"/>
              </w:rPr>
            </w:pPr>
            <w:r w:rsidRPr="001522C7">
              <w:rPr>
                <w:sz w:val="28"/>
                <w:szCs w:val="28"/>
              </w:rPr>
              <w:t xml:space="preserve">- </w:t>
            </w:r>
            <w:r w:rsidR="00F93CD6">
              <w:rPr>
                <w:sz w:val="28"/>
                <w:szCs w:val="28"/>
              </w:rPr>
              <w:t xml:space="preserve">депутат Совета депутатов </w:t>
            </w:r>
            <w:r w:rsidR="00F93CD6" w:rsidRPr="001522C7">
              <w:rPr>
                <w:sz w:val="28"/>
                <w:szCs w:val="28"/>
              </w:rPr>
              <w:t xml:space="preserve"> </w:t>
            </w:r>
            <w:r w:rsidR="00F93CD6">
              <w:rPr>
                <w:sz w:val="28"/>
                <w:szCs w:val="28"/>
              </w:rPr>
              <w:t xml:space="preserve">Курмач – Байгольского </w:t>
            </w:r>
            <w:r w:rsidR="00F93CD6" w:rsidRPr="001522C7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87685F" w:rsidRPr="001522C7" w:rsidRDefault="0087685F" w:rsidP="00F93CD6">
      <w:pPr>
        <w:rPr>
          <w:sz w:val="28"/>
          <w:szCs w:val="28"/>
        </w:rPr>
      </w:pPr>
    </w:p>
    <w:sectPr w:rsidR="0087685F" w:rsidRPr="001522C7" w:rsidSect="000364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0919"/>
    <w:rsid w:val="00000B33"/>
    <w:rsid w:val="00004E34"/>
    <w:rsid w:val="000124C9"/>
    <w:rsid w:val="0001468C"/>
    <w:rsid w:val="00016567"/>
    <w:rsid w:val="000213A6"/>
    <w:rsid w:val="000244D7"/>
    <w:rsid w:val="000267F9"/>
    <w:rsid w:val="00031BA9"/>
    <w:rsid w:val="000357D0"/>
    <w:rsid w:val="0003646E"/>
    <w:rsid w:val="0005032B"/>
    <w:rsid w:val="000538C5"/>
    <w:rsid w:val="00054E21"/>
    <w:rsid w:val="000608D0"/>
    <w:rsid w:val="00060943"/>
    <w:rsid w:val="0006453E"/>
    <w:rsid w:val="00067AB5"/>
    <w:rsid w:val="00074787"/>
    <w:rsid w:val="00075019"/>
    <w:rsid w:val="000834BD"/>
    <w:rsid w:val="00083E6B"/>
    <w:rsid w:val="000A09C2"/>
    <w:rsid w:val="000A0A64"/>
    <w:rsid w:val="000A119C"/>
    <w:rsid w:val="000A349A"/>
    <w:rsid w:val="000A3BA3"/>
    <w:rsid w:val="000A5E52"/>
    <w:rsid w:val="000C182D"/>
    <w:rsid w:val="000C33DA"/>
    <w:rsid w:val="000D4A7F"/>
    <w:rsid w:val="000E2654"/>
    <w:rsid w:val="000E6101"/>
    <w:rsid w:val="000E6FD0"/>
    <w:rsid w:val="000F2E00"/>
    <w:rsid w:val="000F6A6A"/>
    <w:rsid w:val="000F6D85"/>
    <w:rsid w:val="00100F52"/>
    <w:rsid w:val="00102FEC"/>
    <w:rsid w:val="0011342A"/>
    <w:rsid w:val="001154EF"/>
    <w:rsid w:val="00116093"/>
    <w:rsid w:val="00117E01"/>
    <w:rsid w:val="00125F2B"/>
    <w:rsid w:val="00126B95"/>
    <w:rsid w:val="00126F99"/>
    <w:rsid w:val="00132309"/>
    <w:rsid w:val="0013353B"/>
    <w:rsid w:val="001367D8"/>
    <w:rsid w:val="0014573F"/>
    <w:rsid w:val="001522C7"/>
    <w:rsid w:val="00160019"/>
    <w:rsid w:val="00175E1A"/>
    <w:rsid w:val="00176246"/>
    <w:rsid w:val="00176A58"/>
    <w:rsid w:val="001805B5"/>
    <w:rsid w:val="00192C6D"/>
    <w:rsid w:val="00195BBA"/>
    <w:rsid w:val="001A1FED"/>
    <w:rsid w:val="001B6B0B"/>
    <w:rsid w:val="001B7AEF"/>
    <w:rsid w:val="001C1A71"/>
    <w:rsid w:val="001C37B8"/>
    <w:rsid w:val="001C716E"/>
    <w:rsid w:val="001C7574"/>
    <w:rsid w:val="001D2974"/>
    <w:rsid w:val="001D2FE9"/>
    <w:rsid w:val="001D5419"/>
    <w:rsid w:val="001D75DF"/>
    <w:rsid w:val="001E0DF0"/>
    <w:rsid w:val="001E15D7"/>
    <w:rsid w:val="001E20E4"/>
    <w:rsid w:val="001E48EE"/>
    <w:rsid w:val="001F1CC7"/>
    <w:rsid w:val="001F3FDE"/>
    <w:rsid w:val="00200A88"/>
    <w:rsid w:val="00203716"/>
    <w:rsid w:val="0020439C"/>
    <w:rsid w:val="002052E6"/>
    <w:rsid w:val="0020552B"/>
    <w:rsid w:val="002069F2"/>
    <w:rsid w:val="0020700B"/>
    <w:rsid w:val="00210C67"/>
    <w:rsid w:val="00210F71"/>
    <w:rsid w:val="00216047"/>
    <w:rsid w:val="00226518"/>
    <w:rsid w:val="0022656D"/>
    <w:rsid w:val="00240441"/>
    <w:rsid w:val="0024368E"/>
    <w:rsid w:val="0024389C"/>
    <w:rsid w:val="002439B3"/>
    <w:rsid w:val="0025082C"/>
    <w:rsid w:val="00251114"/>
    <w:rsid w:val="002555B0"/>
    <w:rsid w:val="00255C02"/>
    <w:rsid w:val="0025662E"/>
    <w:rsid w:val="00261876"/>
    <w:rsid w:val="00263023"/>
    <w:rsid w:val="002643E7"/>
    <w:rsid w:val="0027465D"/>
    <w:rsid w:val="00282170"/>
    <w:rsid w:val="00283A46"/>
    <w:rsid w:val="00284DB0"/>
    <w:rsid w:val="00285327"/>
    <w:rsid w:val="00287436"/>
    <w:rsid w:val="002921A1"/>
    <w:rsid w:val="00295279"/>
    <w:rsid w:val="002A314E"/>
    <w:rsid w:val="002A47C3"/>
    <w:rsid w:val="002B26D7"/>
    <w:rsid w:val="002B2721"/>
    <w:rsid w:val="002B2739"/>
    <w:rsid w:val="002C2F78"/>
    <w:rsid w:val="002D3D01"/>
    <w:rsid w:val="002D6268"/>
    <w:rsid w:val="002E11BB"/>
    <w:rsid w:val="002E1B62"/>
    <w:rsid w:val="002E2AFD"/>
    <w:rsid w:val="002E37E1"/>
    <w:rsid w:val="002E60DF"/>
    <w:rsid w:val="002E7104"/>
    <w:rsid w:val="002F4941"/>
    <w:rsid w:val="002F4963"/>
    <w:rsid w:val="002F6504"/>
    <w:rsid w:val="00310169"/>
    <w:rsid w:val="00311E57"/>
    <w:rsid w:val="00312044"/>
    <w:rsid w:val="0031638C"/>
    <w:rsid w:val="00317904"/>
    <w:rsid w:val="00324328"/>
    <w:rsid w:val="00325AA4"/>
    <w:rsid w:val="0033186C"/>
    <w:rsid w:val="003318C3"/>
    <w:rsid w:val="00332EDD"/>
    <w:rsid w:val="003438DE"/>
    <w:rsid w:val="00344C3E"/>
    <w:rsid w:val="00346EEA"/>
    <w:rsid w:val="00347202"/>
    <w:rsid w:val="003516E1"/>
    <w:rsid w:val="00351F11"/>
    <w:rsid w:val="00354767"/>
    <w:rsid w:val="003572DD"/>
    <w:rsid w:val="00361309"/>
    <w:rsid w:val="00371508"/>
    <w:rsid w:val="00372F11"/>
    <w:rsid w:val="003777EB"/>
    <w:rsid w:val="0038288F"/>
    <w:rsid w:val="00392CCC"/>
    <w:rsid w:val="003932AF"/>
    <w:rsid w:val="0039725C"/>
    <w:rsid w:val="003A0E15"/>
    <w:rsid w:val="003B214B"/>
    <w:rsid w:val="003B47CD"/>
    <w:rsid w:val="003B49C0"/>
    <w:rsid w:val="003B6520"/>
    <w:rsid w:val="003B7874"/>
    <w:rsid w:val="003C2F13"/>
    <w:rsid w:val="003C4919"/>
    <w:rsid w:val="003D626B"/>
    <w:rsid w:val="003E37B7"/>
    <w:rsid w:val="003E683C"/>
    <w:rsid w:val="003F194E"/>
    <w:rsid w:val="003F2E63"/>
    <w:rsid w:val="00400AF6"/>
    <w:rsid w:val="00412FE2"/>
    <w:rsid w:val="00414698"/>
    <w:rsid w:val="00424242"/>
    <w:rsid w:val="00431D3F"/>
    <w:rsid w:val="00443E14"/>
    <w:rsid w:val="00446190"/>
    <w:rsid w:val="004539BB"/>
    <w:rsid w:val="00455661"/>
    <w:rsid w:val="00457FEB"/>
    <w:rsid w:val="00460A01"/>
    <w:rsid w:val="004625BF"/>
    <w:rsid w:val="004647A9"/>
    <w:rsid w:val="0047246E"/>
    <w:rsid w:val="00472C2B"/>
    <w:rsid w:val="00480AC1"/>
    <w:rsid w:val="004817D3"/>
    <w:rsid w:val="00482416"/>
    <w:rsid w:val="004824B4"/>
    <w:rsid w:val="004851A5"/>
    <w:rsid w:val="004914CE"/>
    <w:rsid w:val="00491E6F"/>
    <w:rsid w:val="00495ADE"/>
    <w:rsid w:val="00495F6C"/>
    <w:rsid w:val="00497ECE"/>
    <w:rsid w:val="004A0F45"/>
    <w:rsid w:val="004A50FD"/>
    <w:rsid w:val="004A7B47"/>
    <w:rsid w:val="004B20CB"/>
    <w:rsid w:val="004C0AB2"/>
    <w:rsid w:val="004C1B24"/>
    <w:rsid w:val="004D2AB4"/>
    <w:rsid w:val="004D7CFE"/>
    <w:rsid w:val="004E1C90"/>
    <w:rsid w:val="004E53A6"/>
    <w:rsid w:val="004E7831"/>
    <w:rsid w:val="004F05BC"/>
    <w:rsid w:val="004F1A57"/>
    <w:rsid w:val="004F57A2"/>
    <w:rsid w:val="00501044"/>
    <w:rsid w:val="005014B4"/>
    <w:rsid w:val="0051266E"/>
    <w:rsid w:val="005126B1"/>
    <w:rsid w:val="005131F7"/>
    <w:rsid w:val="005140E9"/>
    <w:rsid w:val="0051415B"/>
    <w:rsid w:val="005143BA"/>
    <w:rsid w:val="00521564"/>
    <w:rsid w:val="00524F73"/>
    <w:rsid w:val="00536628"/>
    <w:rsid w:val="005378CE"/>
    <w:rsid w:val="0054188D"/>
    <w:rsid w:val="0054594D"/>
    <w:rsid w:val="00545F57"/>
    <w:rsid w:val="00546231"/>
    <w:rsid w:val="00547BB1"/>
    <w:rsid w:val="005509FA"/>
    <w:rsid w:val="005513AB"/>
    <w:rsid w:val="00552A62"/>
    <w:rsid w:val="00552ECB"/>
    <w:rsid w:val="00555379"/>
    <w:rsid w:val="00555964"/>
    <w:rsid w:val="0057023C"/>
    <w:rsid w:val="00572659"/>
    <w:rsid w:val="005773F8"/>
    <w:rsid w:val="0057794E"/>
    <w:rsid w:val="00580E20"/>
    <w:rsid w:val="00581B31"/>
    <w:rsid w:val="005835F3"/>
    <w:rsid w:val="0059585D"/>
    <w:rsid w:val="005A7B4E"/>
    <w:rsid w:val="005B1E8D"/>
    <w:rsid w:val="005B2111"/>
    <w:rsid w:val="005B2B0E"/>
    <w:rsid w:val="005C065E"/>
    <w:rsid w:val="005C3E25"/>
    <w:rsid w:val="005C46C0"/>
    <w:rsid w:val="005C7291"/>
    <w:rsid w:val="005C72A7"/>
    <w:rsid w:val="005D0978"/>
    <w:rsid w:val="005E2293"/>
    <w:rsid w:val="005E6465"/>
    <w:rsid w:val="005E77FA"/>
    <w:rsid w:val="005F07B1"/>
    <w:rsid w:val="005F49C9"/>
    <w:rsid w:val="00603C26"/>
    <w:rsid w:val="0060639D"/>
    <w:rsid w:val="00607FED"/>
    <w:rsid w:val="00610006"/>
    <w:rsid w:val="00610C4B"/>
    <w:rsid w:val="00612CBB"/>
    <w:rsid w:val="00617A6D"/>
    <w:rsid w:val="00620535"/>
    <w:rsid w:val="006219A9"/>
    <w:rsid w:val="00633C66"/>
    <w:rsid w:val="00634267"/>
    <w:rsid w:val="00635F40"/>
    <w:rsid w:val="00636133"/>
    <w:rsid w:val="0063779C"/>
    <w:rsid w:val="00640D65"/>
    <w:rsid w:val="00646D96"/>
    <w:rsid w:val="00652C1B"/>
    <w:rsid w:val="00653D49"/>
    <w:rsid w:val="00655529"/>
    <w:rsid w:val="00661B42"/>
    <w:rsid w:val="00665B69"/>
    <w:rsid w:val="00666A52"/>
    <w:rsid w:val="006677FA"/>
    <w:rsid w:val="00672A5B"/>
    <w:rsid w:val="00673063"/>
    <w:rsid w:val="006756C9"/>
    <w:rsid w:val="006863F1"/>
    <w:rsid w:val="00693B38"/>
    <w:rsid w:val="00695B5F"/>
    <w:rsid w:val="00697152"/>
    <w:rsid w:val="006A0E24"/>
    <w:rsid w:val="006A1C7E"/>
    <w:rsid w:val="006A2A46"/>
    <w:rsid w:val="006B1426"/>
    <w:rsid w:val="006B6712"/>
    <w:rsid w:val="006B672E"/>
    <w:rsid w:val="006C154B"/>
    <w:rsid w:val="006C6935"/>
    <w:rsid w:val="006E3BE8"/>
    <w:rsid w:val="006E4264"/>
    <w:rsid w:val="006E5ED2"/>
    <w:rsid w:val="006F10C6"/>
    <w:rsid w:val="006F32C6"/>
    <w:rsid w:val="006F5BD3"/>
    <w:rsid w:val="007047D7"/>
    <w:rsid w:val="00710A43"/>
    <w:rsid w:val="007129F1"/>
    <w:rsid w:val="00714107"/>
    <w:rsid w:val="00716356"/>
    <w:rsid w:val="00716E9A"/>
    <w:rsid w:val="00725649"/>
    <w:rsid w:val="00725F73"/>
    <w:rsid w:val="00732D01"/>
    <w:rsid w:val="00733B60"/>
    <w:rsid w:val="00736A0A"/>
    <w:rsid w:val="00736D3A"/>
    <w:rsid w:val="00744DF1"/>
    <w:rsid w:val="00747AD3"/>
    <w:rsid w:val="00751DCA"/>
    <w:rsid w:val="00753360"/>
    <w:rsid w:val="00753B4C"/>
    <w:rsid w:val="00754DDB"/>
    <w:rsid w:val="007558BE"/>
    <w:rsid w:val="007665BF"/>
    <w:rsid w:val="00767E6E"/>
    <w:rsid w:val="0077027A"/>
    <w:rsid w:val="007720D1"/>
    <w:rsid w:val="007730DE"/>
    <w:rsid w:val="00774073"/>
    <w:rsid w:val="00774922"/>
    <w:rsid w:val="007802ED"/>
    <w:rsid w:val="00781C3D"/>
    <w:rsid w:val="007868FC"/>
    <w:rsid w:val="00786E59"/>
    <w:rsid w:val="00790F72"/>
    <w:rsid w:val="00795929"/>
    <w:rsid w:val="00797AB0"/>
    <w:rsid w:val="007A0A2F"/>
    <w:rsid w:val="007A2559"/>
    <w:rsid w:val="007A29D8"/>
    <w:rsid w:val="007C4CDC"/>
    <w:rsid w:val="007C7DD4"/>
    <w:rsid w:val="007D1042"/>
    <w:rsid w:val="007D423D"/>
    <w:rsid w:val="007E0C07"/>
    <w:rsid w:val="007E3770"/>
    <w:rsid w:val="007E4F42"/>
    <w:rsid w:val="007E5D5C"/>
    <w:rsid w:val="007F0647"/>
    <w:rsid w:val="007F1797"/>
    <w:rsid w:val="007F6357"/>
    <w:rsid w:val="007F6838"/>
    <w:rsid w:val="008034A8"/>
    <w:rsid w:val="00804A38"/>
    <w:rsid w:val="0081066F"/>
    <w:rsid w:val="00810A61"/>
    <w:rsid w:val="00823E2B"/>
    <w:rsid w:val="008314E4"/>
    <w:rsid w:val="00841974"/>
    <w:rsid w:val="0084303F"/>
    <w:rsid w:val="00850F41"/>
    <w:rsid w:val="0085288C"/>
    <w:rsid w:val="00853103"/>
    <w:rsid w:val="0085531D"/>
    <w:rsid w:val="00857776"/>
    <w:rsid w:val="00861A1F"/>
    <w:rsid w:val="00863B5D"/>
    <w:rsid w:val="00874D9F"/>
    <w:rsid w:val="00874F53"/>
    <w:rsid w:val="0087685F"/>
    <w:rsid w:val="008908F1"/>
    <w:rsid w:val="00891CB9"/>
    <w:rsid w:val="00896D2E"/>
    <w:rsid w:val="008A79E0"/>
    <w:rsid w:val="008B3F95"/>
    <w:rsid w:val="008B51FD"/>
    <w:rsid w:val="008D170C"/>
    <w:rsid w:val="008D2F6B"/>
    <w:rsid w:val="008D37A7"/>
    <w:rsid w:val="008D66AD"/>
    <w:rsid w:val="008E0187"/>
    <w:rsid w:val="008E15A5"/>
    <w:rsid w:val="008E1E8E"/>
    <w:rsid w:val="008E4A38"/>
    <w:rsid w:val="008E6327"/>
    <w:rsid w:val="008E6329"/>
    <w:rsid w:val="008E71B3"/>
    <w:rsid w:val="008F3722"/>
    <w:rsid w:val="008F65E7"/>
    <w:rsid w:val="00902C68"/>
    <w:rsid w:val="00902ECA"/>
    <w:rsid w:val="00905DF4"/>
    <w:rsid w:val="009066FC"/>
    <w:rsid w:val="00910C92"/>
    <w:rsid w:val="00917A30"/>
    <w:rsid w:val="00923602"/>
    <w:rsid w:val="009238C7"/>
    <w:rsid w:val="0093279F"/>
    <w:rsid w:val="00937C98"/>
    <w:rsid w:val="00941201"/>
    <w:rsid w:val="0094386B"/>
    <w:rsid w:val="0094545E"/>
    <w:rsid w:val="00945BB0"/>
    <w:rsid w:val="009509E6"/>
    <w:rsid w:val="00954CBF"/>
    <w:rsid w:val="00960DCF"/>
    <w:rsid w:val="0096124C"/>
    <w:rsid w:val="00966CDF"/>
    <w:rsid w:val="00972507"/>
    <w:rsid w:val="0097667D"/>
    <w:rsid w:val="00976987"/>
    <w:rsid w:val="0098592D"/>
    <w:rsid w:val="00985BBE"/>
    <w:rsid w:val="00987D87"/>
    <w:rsid w:val="00993633"/>
    <w:rsid w:val="00993B65"/>
    <w:rsid w:val="00997A78"/>
    <w:rsid w:val="00997FC2"/>
    <w:rsid w:val="009A0084"/>
    <w:rsid w:val="009A0625"/>
    <w:rsid w:val="009A1EB6"/>
    <w:rsid w:val="009A41AF"/>
    <w:rsid w:val="009B04E0"/>
    <w:rsid w:val="009B470E"/>
    <w:rsid w:val="009C479E"/>
    <w:rsid w:val="009D1902"/>
    <w:rsid w:val="009D4FB4"/>
    <w:rsid w:val="009D76AD"/>
    <w:rsid w:val="009E3C48"/>
    <w:rsid w:val="009F0DC3"/>
    <w:rsid w:val="009F1AF7"/>
    <w:rsid w:val="009F22B9"/>
    <w:rsid w:val="009F601E"/>
    <w:rsid w:val="00A03DDB"/>
    <w:rsid w:val="00A04093"/>
    <w:rsid w:val="00A1053A"/>
    <w:rsid w:val="00A10999"/>
    <w:rsid w:val="00A14DCC"/>
    <w:rsid w:val="00A1551A"/>
    <w:rsid w:val="00A17330"/>
    <w:rsid w:val="00A23C91"/>
    <w:rsid w:val="00A2417C"/>
    <w:rsid w:val="00A24B60"/>
    <w:rsid w:val="00A250FD"/>
    <w:rsid w:val="00A31F61"/>
    <w:rsid w:val="00A31FBE"/>
    <w:rsid w:val="00A3249F"/>
    <w:rsid w:val="00A32536"/>
    <w:rsid w:val="00A32F90"/>
    <w:rsid w:val="00A333B3"/>
    <w:rsid w:val="00A3724F"/>
    <w:rsid w:val="00A37C77"/>
    <w:rsid w:val="00A42992"/>
    <w:rsid w:val="00A43D9E"/>
    <w:rsid w:val="00A45893"/>
    <w:rsid w:val="00A465DA"/>
    <w:rsid w:val="00A46B07"/>
    <w:rsid w:val="00A473D9"/>
    <w:rsid w:val="00A51005"/>
    <w:rsid w:val="00A516C3"/>
    <w:rsid w:val="00A5374A"/>
    <w:rsid w:val="00A54E4B"/>
    <w:rsid w:val="00A569EE"/>
    <w:rsid w:val="00A56B3F"/>
    <w:rsid w:val="00A618A3"/>
    <w:rsid w:val="00A632C0"/>
    <w:rsid w:val="00A65BE0"/>
    <w:rsid w:val="00A77E59"/>
    <w:rsid w:val="00A812DD"/>
    <w:rsid w:val="00A83FF7"/>
    <w:rsid w:val="00A87A64"/>
    <w:rsid w:val="00A958ED"/>
    <w:rsid w:val="00A95ABF"/>
    <w:rsid w:val="00A96FDE"/>
    <w:rsid w:val="00AA44BD"/>
    <w:rsid w:val="00AA7AB4"/>
    <w:rsid w:val="00AA7CB3"/>
    <w:rsid w:val="00AB1E11"/>
    <w:rsid w:val="00AB53D1"/>
    <w:rsid w:val="00AC0A71"/>
    <w:rsid w:val="00AC2F29"/>
    <w:rsid w:val="00AC4CF9"/>
    <w:rsid w:val="00AC7D9A"/>
    <w:rsid w:val="00AD42CC"/>
    <w:rsid w:val="00AD74A3"/>
    <w:rsid w:val="00AE5065"/>
    <w:rsid w:val="00B10567"/>
    <w:rsid w:val="00B13138"/>
    <w:rsid w:val="00B20C60"/>
    <w:rsid w:val="00B26BCC"/>
    <w:rsid w:val="00B274F4"/>
    <w:rsid w:val="00B31490"/>
    <w:rsid w:val="00B3233D"/>
    <w:rsid w:val="00B33DC7"/>
    <w:rsid w:val="00B42304"/>
    <w:rsid w:val="00B4587A"/>
    <w:rsid w:val="00B508EC"/>
    <w:rsid w:val="00B517C8"/>
    <w:rsid w:val="00B56E09"/>
    <w:rsid w:val="00B62D16"/>
    <w:rsid w:val="00B6310A"/>
    <w:rsid w:val="00B65A6D"/>
    <w:rsid w:val="00B66DDF"/>
    <w:rsid w:val="00B74B87"/>
    <w:rsid w:val="00B758CB"/>
    <w:rsid w:val="00B77D2D"/>
    <w:rsid w:val="00B86BDE"/>
    <w:rsid w:val="00B90919"/>
    <w:rsid w:val="00B921F1"/>
    <w:rsid w:val="00B92411"/>
    <w:rsid w:val="00B9274D"/>
    <w:rsid w:val="00B96CAD"/>
    <w:rsid w:val="00BA0D72"/>
    <w:rsid w:val="00BA299C"/>
    <w:rsid w:val="00BA4F55"/>
    <w:rsid w:val="00BB0664"/>
    <w:rsid w:val="00BB0BE7"/>
    <w:rsid w:val="00BB1F4A"/>
    <w:rsid w:val="00BB23F0"/>
    <w:rsid w:val="00BD1386"/>
    <w:rsid w:val="00BD2521"/>
    <w:rsid w:val="00BD258D"/>
    <w:rsid w:val="00BD4C6A"/>
    <w:rsid w:val="00BD5006"/>
    <w:rsid w:val="00BE2C29"/>
    <w:rsid w:val="00BE635E"/>
    <w:rsid w:val="00BE7D51"/>
    <w:rsid w:val="00BE7E36"/>
    <w:rsid w:val="00BF227D"/>
    <w:rsid w:val="00BF6702"/>
    <w:rsid w:val="00BF7524"/>
    <w:rsid w:val="00BF7A9C"/>
    <w:rsid w:val="00C00BF4"/>
    <w:rsid w:val="00C02D35"/>
    <w:rsid w:val="00C07933"/>
    <w:rsid w:val="00C17CCE"/>
    <w:rsid w:val="00C20AEE"/>
    <w:rsid w:val="00C3634B"/>
    <w:rsid w:val="00C467E1"/>
    <w:rsid w:val="00C62CC4"/>
    <w:rsid w:val="00C66A1F"/>
    <w:rsid w:val="00C67BD4"/>
    <w:rsid w:val="00C7045C"/>
    <w:rsid w:val="00C733F9"/>
    <w:rsid w:val="00C74442"/>
    <w:rsid w:val="00C765CE"/>
    <w:rsid w:val="00C7721B"/>
    <w:rsid w:val="00C77ABC"/>
    <w:rsid w:val="00C80633"/>
    <w:rsid w:val="00C84932"/>
    <w:rsid w:val="00C916FF"/>
    <w:rsid w:val="00C91AB9"/>
    <w:rsid w:val="00C94830"/>
    <w:rsid w:val="00C9612F"/>
    <w:rsid w:val="00CA1E03"/>
    <w:rsid w:val="00CA1EF7"/>
    <w:rsid w:val="00CA279C"/>
    <w:rsid w:val="00CA3517"/>
    <w:rsid w:val="00CA3649"/>
    <w:rsid w:val="00CA486F"/>
    <w:rsid w:val="00CA5EB4"/>
    <w:rsid w:val="00CA72A0"/>
    <w:rsid w:val="00CB1BDD"/>
    <w:rsid w:val="00CB3545"/>
    <w:rsid w:val="00CC4726"/>
    <w:rsid w:val="00CD31C3"/>
    <w:rsid w:val="00CE052B"/>
    <w:rsid w:val="00CE1905"/>
    <w:rsid w:val="00CE671F"/>
    <w:rsid w:val="00CE711F"/>
    <w:rsid w:val="00CF3640"/>
    <w:rsid w:val="00CF4EDD"/>
    <w:rsid w:val="00CF62AC"/>
    <w:rsid w:val="00D05C85"/>
    <w:rsid w:val="00D05DAE"/>
    <w:rsid w:val="00D13B0C"/>
    <w:rsid w:val="00D148C7"/>
    <w:rsid w:val="00D15B45"/>
    <w:rsid w:val="00D21603"/>
    <w:rsid w:val="00D33373"/>
    <w:rsid w:val="00D4291E"/>
    <w:rsid w:val="00D435AA"/>
    <w:rsid w:val="00D4440A"/>
    <w:rsid w:val="00D44FE4"/>
    <w:rsid w:val="00D4568D"/>
    <w:rsid w:val="00D473F8"/>
    <w:rsid w:val="00D551C2"/>
    <w:rsid w:val="00D57FC2"/>
    <w:rsid w:val="00D62C2D"/>
    <w:rsid w:val="00D70946"/>
    <w:rsid w:val="00D716EA"/>
    <w:rsid w:val="00D73F75"/>
    <w:rsid w:val="00D75463"/>
    <w:rsid w:val="00D90969"/>
    <w:rsid w:val="00D96AF7"/>
    <w:rsid w:val="00D97234"/>
    <w:rsid w:val="00DA5AB5"/>
    <w:rsid w:val="00DA7911"/>
    <w:rsid w:val="00DB04DF"/>
    <w:rsid w:val="00DB1685"/>
    <w:rsid w:val="00DB3A22"/>
    <w:rsid w:val="00DC0B28"/>
    <w:rsid w:val="00DC1AD2"/>
    <w:rsid w:val="00DC253B"/>
    <w:rsid w:val="00DC291D"/>
    <w:rsid w:val="00DC5F39"/>
    <w:rsid w:val="00DC7B4F"/>
    <w:rsid w:val="00DD0736"/>
    <w:rsid w:val="00DD0946"/>
    <w:rsid w:val="00DD21EB"/>
    <w:rsid w:val="00DD6E60"/>
    <w:rsid w:val="00DE02B7"/>
    <w:rsid w:val="00DE058A"/>
    <w:rsid w:val="00DE2CB4"/>
    <w:rsid w:val="00DE3EC4"/>
    <w:rsid w:val="00DE6086"/>
    <w:rsid w:val="00DE6450"/>
    <w:rsid w:val="00DE658E"/>
    <w:rsid w:val="00DF0B9D"/>
    <w:rsid w:val="00DF1F82"/>
    <w:rsid w:val="00DF5AD4"/>
    <w:rsid w:val="00E03A3D"/>
    <w:rsid w:val="00E04C60"/>
    <w:rsid w:val="00E177F9"/>
    <w:rsid w:val="00E227B4"/>
    <w:rsid w:val="00E26C2E"/>
    <w:rsid w:val="00E30D9B"/>
    <w:rsid w:val="00E3458F"/>
    <w:rsid w:val="00E433AB"/>
    <w:rsid w:val="00E471EB"/>
    <w:rsid w:val="00E510B3"/>
    <w:rsid w:val="00E54B34"/>
    <w:rsid w:val="00E573E2"/>
    <w:rsid w:val="00E61100"/>
    <w:rsid w:val="00E6509D"/>
    <w:rsid w:val="00E71865"/>
    <w:rsid w:val="00E71ADE"/>
    <w:rsid w:val="00E7302F"/>
    <w:rsid w:val="00E74076"/>
    <w:rsid w:val="00E82D40"/>
    <w:rsid w:val="00E85121"/>
    <w:rsid w:val="00E85CA7"/>
    <w:rsid w:val="00E86F14"/>
    <w:rsid w:val="00E90886"/>
    <w:rsid w:val="00E90A52"/>
    <w:rsid w:val="00E90B8D"/>
    <w:rsid w:val="00E961E3"/>
    <w:rsid w:val="00EA0C81"/>
    <w:rsid w:val="00EA447C"/>
    <w:rsid w:val="00EA573C"/>
    <w:rsid w:val="00EA74DC"/>
    <w:rsid w:val="00EB0966"/>
    <w:rsid w:val="00EB612B"/>
    <w:rsid w:val="00EC269F"/>
    <w:rsid w:val="00EC6A53"/>
    <w:rsid w:val="00EC6FE2"/>
    <w:rsid w:val="00EC7296"/>
    <w:rsid w:val="00ED1813"/>
    <w:rsid w:val="00ED72D0"/>
    <w:rsid w:val="00ED78FA"/>
    <w:rsid w:val="00EE26C1"/>
    <w:rsid w:val="00EE2795"/>
    <w:rsid w:val="00EE5F25"/>
    <w:rsid w:val="00EF1D19"/>
    <w:rsid w:val="00EF3466"/>
    <w:rsid w:val="00EF6617"/>
    <w:rsid w:val="00F0156D"/>
    <w:rsid w:val="00F0335F"/>
    <w:rsid w:val="00F0429C"/>
    <w:rsid w:val="00F04EF7"/>
    <w:rsid w:val="00F076F0"/>
    <w:rsid w:val="00F07707"/>
    <w:rsid w:val="00F07DED"/>
    <w:rsid w:val="00F14AC1"/>
    <w:rsid w:val="00F15CD9"/>
    <w:rsid w:val="00F21383"/>
    <w:rsid w:val="00F2400E"/>
    <w:rsid w:val="00F25C0B"/>
    <w:rsid w:val="00F26623"/>
    <w:rsid w:val="00F268D9"/>
    <w:rsid w:val="00F30CFD"/>
    <w:rsid w:val="00F32BCC"/>
    <w:rsid w:val="00F35536"/>
    <w:rsid w:val="00F40363"/>
    <w:rsid w:val="00F41693"/>
    <w:rsid w:val="00F424BC"/>
    <w:rsid w:val="00F47478"/>
    <w:rsid w:val="00F4762E"/>
    <w:rsid w:val="00F547BC"/>
    <w:rsid w:val="00F54AFD"/>
    <w:rsid w:val="00F55F3B"/>
    <w:rsid w:val="00F67BB7"/>
    <w:rsid w:val="00F7388C"/>
    <w:rsid w:val="00F7404F"/>
    <w:rsid w:val="00F74766"/>
    <w:rsid w:val="00F763F3"/>
    <w:rsid w:val="00F772B8"/>
    <w:rsid w:val="00F82E04"/>
    <w:rsid w:val="00F831BB"/>
    <w:rsid w:val="00F86613"/>
    <w:rsid w:val="00F92F2C"/>
    <w:rsid w:val="00F93CD6"/>
    <w:rsid w:val="00F95C63"/>
    <w:rsid w:val="00F972BB"/>
    <w:rsid w:val="00FA2C12"/>
    <w:rsid w:val="00FB4375"/>
    <w:rsid w:val="00FC1A12"/>
    <w:rsid w:val="00FC5968"/>
    <w:rsid w:val="00FC7188"/>
    <w:rsid w:val="00FD5EBD"/>
    <w:rsid w:val="00FD6563"/>
    <w:rsid w:val="00FD6D6D"/>
    <w:rsid w:val="00FE5530"/>
    <w:rsid w:val="00FE6221"/>
    <w:rsid w:val="00FE7386"/>
    <w:rsid w:val="00FF1CF8"/>
    <w:rsid w:val="00FF3890"/>
    <w:rsid w:val="00FF62C9"/>
    <w:rsid w:val="00FF6572"/>
    <w:rsid w:val="00FF72FC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B90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B90919"/>
    <w:pPr>
      <w:widowControl/>
      <w:autoSpaceDE/>
      <w:autoSpaceDN/>
      <w:adjustRightInd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091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90919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41/" TargetMode="External"/><Relationship Id="rId13" Type="http://schemas.openxmlformats.org/officeDocument/2006/relationships/hyperlink" Target="garantF1://71187568.101625" TargetMode="External"/><Relationship Id="rId18" Type="http://schemas.openxmlformats.org/officeDocument/2006/relationships/hyperlink" Target="garantf1://70171682.301/" TargetMode="External"/><Relationship Id="rId26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12064203.1204/" TargetMode="External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garantF1://70272954.0" TargetMode="External"/><Relationship Id="rId29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1F3CB7DCC9C64F8B331082877CBA48BE5A3D313472E584C06E26F3A32217F3323D97348CA0003bEK1G" TargetMode="External"/><Relationship Id="rId11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4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hyperlink" Target="garantF1://70272954.0" TargetMode="External"/><Relationship Id="rId15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hyperlink" Target="garantf1://12064203.12/" TargetMode="External"/><Relationship Id="rId10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/" TargetMode="External"/><Relationship Id="rId14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garantF1://71187568.101625" TargetMode="External"/><Relationship Id="rId27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2022-04-04T09:26:00Z</cp:lastPrinted>
  <dcterms:created xsi:type="dcterms:W3CDTF">2022-04-04T08:03:00Z</dcterms:created>
  <dcterms:modified xsi:type="dcterms:W3CDTF">2022-04-04T09:36:00Z</dcterms:modified>
</cp:coreProperties>
</file>