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B" w:rsidRDefault="009558EB" w:rsidP="009558EB">
      <w:pPr>
        <w:spacing w:after="0"/>
        <w:rPr>
          <w:rFonts w:ascii="Times New Roman" w:hAnsi="Times New Roman"/>
          <w:sz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18"/>
        <w:gridCol w:w="2062"/>
        <w:gridCol w:w="3691"/>
      </w:tblGrid>
      <w:tr w:rsidR="009558EB" w:rsidTr="009558EB">
        <w:trPr>
          <w:trHeight w:val="2899"/>
          <w:jc w:val="center"/>
        </w:trPr>
        <w:tc>
          <w:tcPr>
            <w:tcW w:w="1995" w:type="pct"/>
          </w:tcPr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АДМИНИСТРАЦИЯ</w:t>
            </w:r>
          </w:p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МУНИЦИПАЛЬНОГО ОБРАЗОВАНИЯ</w:t>
            </w:r>
          </w:p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«КУРМАЧ-БАЙГОЛЬСКОЕ</w:t>
            </w:r>
          </w:p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СЕЛЬСКОЕ ПОСЕЛЕНИЕ»</w:t>
            </w:r>
          </w:p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</w:rPr>
              <w:t>с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</w:rPr>
              <w:t>.К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</w:rPr>
              <w:t>урмач-Байгол</w:t>
            </w:r>
            <w:proofErr w:type="spellEnd"/>
          </w:p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ТУРОЧАКСКИЙ РАЙОН</w:t>
            </w:r>
          </w:p>
          <w:p w:rsidR="009558EB" w:rsidRDefault="009558EB">
            <w:pPr>
              <w:pStyle w:val="21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РЕСПУБЛИКА АЛТАЙ</w:t>
            </w:r>
          </w:p>
          <w:p w:rsidR="009558EB" w:rsidRDefault="009558EB">
            <w:pPr>
              <w:spacing w:after="0" w:line="360" w:lineRule="auto"/>
              <w:ind w:left="180" w:firstLine="180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077" w:type="pct"/>
            <w:hideMark/>
          </w:tcPr>
          <w:p w:rsidR="009558EB" w:rsidRDefault="009558EB">
            <w:pPr>
              <w:spacing w:after="0" w:line="360" w:lineRule="auto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9" w:type="pct"/>
          </w:tcPr>
          <w:p w:rsidR="009558EB" w:rsidRDefault="009558EB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КУРМАЧ-БАЙГОЛДОГЫ 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</w:rPr>
              <w:t>J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</w:rPr>
              <w:t>УРТЫҤ</w:t>
            </w:r>
          </w:p>
          <w:p w:rsidR="009558EB" w:rsidRDefault="009558EB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МУНИЦИПАЛ ТӦ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</w:rPr>
              <w:t>З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</w:rPr>
              <w:t>ӦЛМӦНИҤ</w:t>
            </w:r>
          </w:p>
          <w:p w:rsidR="009558EB" w:rsidRDefault="009558EB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АДМИНИСТРАЦИЯЗЫ</w:t>
            </w:r>
          </w:p>
          <w:p w:rsidR="009558EB" w:rsidRDefault="009558EB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КУРМАЧ-БАЙГОЛ 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</w:rPr>
              <w:t>J</w:t>
            </w:r>
            <w:proofErr w:type="gramEnd"/>
            <w:r>
              <w:rPr>
                <w:rFonts w:ascii="Times New Roman" w:eastAsia="Arial Unicode MS" w:hAnsi="Times New Roman"/>
                <w:b/>
                <w:bCs/>
              </w:rPr>
              <w:t>УРТ</w:t>
            </w:r>
          </w:p>
          <w:p w:rsidR="009558EB" w:rsidRDefault="009558EB">
            <w:pPr>
              <w:pStyle w:val="a4"/>
              <w:spacing w:line="360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val="ru-RU"/>
              </w:rPr>
              <w:t>ТУРОЧАК  АЙМАК</w:t>
            </w:r>
          </w:p>
          <w:p w:rsidR="009558EB" w:rsidRDefault="009558EB">
            <w:pPr>
              <w:pStyle w:val="a4"/>
              <w:spacing w:line="360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val="ru-RU"/>
              </w:rPr>
              <w:t>АЛТАЙ РЕСПУБЛИКА</w:t>
            </w:r>
          </w:p>
          <w:p w:rsidR="009558EB" w:rsidRDefault="009558EB">
            <w:pPr>
              <w:spacing w:after="0" w:line="360" w:lineRule="auto"/>
              <w:rPr>
                <w:rFonts w:ascii="Times New Roman" w:eastAsia="Arial Unicode MS" w:hAnsi="Times New Roman"/>
                <w:b/>
                <w:bCs/>
              </w:rPr>
            </w:pPr>
          </w:p>
        </w:tc>
      </w:tr>
    </w:tbl>
    <w:p w:rsidR="009558EB" w:rsidRDefault="009558EB" w:rsidP="009558E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558EB" w:rsidRDefault="009558EB" w:rsidP="009558EB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ОП</w:t>
      </w:r>
    </w:p>
    <w:p w:rsidR="009558EB" w:rsidRDefault="009558EB" w:rsidP="009558E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урмач-Байгол</w:t>
      </w:r>
      <w:proofErr w:type="spellEnd"/>
    </w:p>
    <w:p w:rsidR="009558EB" w:rsidRDefault="008E51AD" w:rsidP="009558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</w:t>
      </w:r>
      <w:r w:rsidR="009558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 2023</w:t>
      </w:r>
      <w:r w:rsidR="009558E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</w:p>
    <w:p w:rsidR="009558EB" w:rsidRDefault="009558EB" w:rsidP="00955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8EB" w:rsidRPr="003143D2" w:rsidRDefault="009558EB" w:rsidP="00955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43D2">
        <w:rPr>
          <w:rFonts w:ascii="Times New Roman" w:hAnsi="Times New Roman"/>
          <w:b/>
          <w:sz w:val="24"/>
          <w:szCs w:val="24"/>
        </w:rPr>
        <w:t>Об утверждении Порядка принятия решения о признании</w:t>
      </w:r>
    </w:p>
    <w:p w:rsidR="009558EB" w:rsidRPr="003143D2" w:rsidRDefault="009558EB" w:rsidP="00955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3D2">
        <w:rPr>
          <w:rFonts w:ascii="Times New Roman" w:hAnsi="Times New Roman"/>
          <w:b/>
          <w:sz w:val="24"/>
          <w:szCs w:val="24"/>
        </w:rPr>
        <w:t xml:space="preserve"> безнадежной к взысканию задолженности по платежам</w:t>
      </w:r>
    </w:p>
    <w:p w:rsidR="009558EB" w:rsidRPr="003143D2" w:rsidRDefault="009558EB" w:rsidP="00955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3D2">
        <w:rPr>
          <w:rFonts w:ascii="Times New Roman" w:hAnsi="Times New Roman"/>
          <w:b/>
          <w:sz w:val="24"/>
          <w:szCs w:val="24"/>
        </w:rPr>
        <w:t xml:space="preserve"> в  бюджет МО «</w:t>
      </w:r>
      <w:proofErr w:type="spellStart"/>
      <w:r w:rsidRPr="003143D2">
        <w:rPr>
          <w:rFonts w:ascii="Times New Roman" w:hAnsi="Times New Roman"/>
          <w:b/>
          <w:sz w:val="24"/>
          <w:szCs w:val="24"/>
        </w:rPr>
        <w:t>Курмач-Байгольское</w:t>
      </w:r>
      <w:proofErr w:type="spellEnd"/>
      <w:r w:rsidRPr="003143D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558EB" w:rsidRPr="003143D2" w:rsidRDefault="009558EB" w:rsidP="009558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51AD" w:rsidRPr="003143D2" w:rsidRDefault="009558EB" w:rsidP="009558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администрация </w:t>
      </w:r>
      <w:proofErr w:type="spellStart"/>
      <w:r w:rsidRPr="003143D2">
        <w:rPr>
          <w:rFonts w:ascii="Times New Roman" w:hAnsi="Times New Roman"/>
          <w:sz w:val="24"/>
          <w:szCs w:val="24"/>
        </w:rPr>
        <w:t>Курмач-Байгольского</w:t>
      </w:r>
      <w:proofErr w:type="spellEnd"/>
      <w:r w:rsidRPr="003143D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43D2" w:rsidRDefault="003143D2" w:rsidP="003143D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558EB" w:rsidRPr="003143D2" w:rsidRDefault="003143D2" w:rsidP="003143D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558EB" w:rsidRPr="003143D2">
        <w:rPr>
          <w:rFonts w:ascii="Times New Roman" w:hAnsi="Times New Roman"/>
          <w:b/>
          <w:sz w:val="24"/>
          <w:szCs w:val="24"/>
        </w:rPr>
        <w:t>остановляет:</w:t>
      </w:r>
    </w:p>
    <w:p w:rsidR="009558EB" w:rsidRPr="003143D2" w:rsidRDefault="009558EB" w:rsidP="009558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558EB" w:rsidRDefault="009558EB" w:rsidP="008E51A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    1.</w:t>
      </w:r>
      <w:r w:rsidR="008E51AD" w:rsidRPr="003143D2">
        <w:rPr>
          <w:rFonts w:ascii="Times New Roman" w:hAnsi="Times New Roman"/>
          <w:sz w:val="24"/>
          <w:szCs w:val="24"/>
        </w:rPr>
        <w:t xml:space="preserve"> </w:t>
      </w:r>
      <w:r w:rsidRPr="003143D2">
        <w:rPr>
          <w:rFonts w:ascii="Times New Roman" w:hAnsi="Times New Roman"/>
          <w:sz w:val="24"/>
          <w:szCs w:val="24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3143D2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Pr="003143D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143D2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3143D2">
        <w:rPr>
          <w:rFonts w:ascii="Times New Roman" w:hAnsi="Times New Roman"/>
          <w:sz w:val="24"/>
          <w:szCs w:val="24"/>
        </w:rPr>
        <w:t xml:space="preserve"> района Республики Алтай»  согласно приложению к настоящему постановлению.</w:t>
      </w:r>
    </w:p>
    <w:p w:rsidR="003143D2" w:rsidRPr="003143D2" w:rsidRDefault="003143D2" w:rsidP="003143D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         2.Утвердить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«</w:t>
      </w:r>
      <w:proofErr w:type="spellStart"/>
      <w:r w:rsidRPr="003143D2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Pr="003143D2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3143D2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3143D2">
        <w:rPr>
          <w:rFonts w:ascii="Times New Roman" w:hAnsi="Times New Roman"/>
          <w:sz w:val="24"/>
          <w:szCs w:val="24"/>
        </w:rPr>
        <w:t xml:space="preserve"> района Республики Алтай» приложению 2 к настоящему постановлению.</w:t>
      </w:r>
    </w:p>
    <w:p w:rsidR="009558EB" w:rsidRPr="003143D2" w:rsidRDefault="009558EB" w:rsidP="008E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    </w:t>
      </w:r>
      <w:r w:rsidR="003143D2">
        <w:rPr>
          <w:rFonts w:ascii="Times New Roman" w:hAnsi="Times New Roman"/>
          <w:sz w:val="24"/>
          <w:szCs w:val="24"/>
        </w:rPr>
        <w:t>3</w:t>
      </w:r>
      <w:r w:rsidRPr="003143D2">
        <w:rPr>
          <w:rFonts w:ascii="Times New Roman" w:hAnsi="Times New Roman"/>
          <w:sz w:val="24"/>
          <w:szCs w:val="24"/>
        </w:rPr>
        <w:t>.</w:t>
      </w:r>
      <w:r w:rsidR="008E51AD" w:rsidRPr="003143D2"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МО «</w:t>
      </w:r>
      <w:proofErr w:type="spellStart"/>
      <w:r w:rsidR="008E51AD" w:rsidRPr="003143D2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="008E51AD" w:rsidRPr="003143D2">
        <w:rPr>
          <w:rFonts w:ascii="Times New Roman" w:hAnsi="Times New Roman"/>
          <w:sz w:val="24"/>
          <w:szCs w:val="24"/>
        </w:rPr>
        <w:t xml:space="preserve"> сельское поселение» № 14-1</w:t>
      </w:r>
      <w:r w:rsidR="000A5324">
        <w:rPr>
          <w:rFonts w:ascii="Times New Roman" w:hAnsi="Times New Roman"/>
          <w:sz w:val="24"/>
          <w:szCs w:val="24"/>
        </w:rPr>
        <w:t xml:space="preserve"> </w:t>
      </w:r>
      <w:r w:rsidR="008E51AD" w:rsidRPr="003143D2">
        <w:rPr>
          <w:rFonts w:ascii="Times New Roman" w:hAnsi="Times New Roman"/>
          <w:sz w:val="24"/>
          <w:szCs w:val="24"/>
        </w:rPr>
        <w:t xml:space="preserve">от 20.07.2017г. </w:t>
      </w:r>
      <w:r w:rsidR="000A5324">
        <w:rPr>
          <w:rFonts w:ascii="Times New Roman" w:hAnsi="Times New Roman"/>
          <w:sz w:val="24"/>
          <w:szCs w:val="24"/>
        </w:rPr>
        <w:t>«</w:t>
      </w:r>
      <w:r w:rsidR="008E51AD" w:rsidRPr="003143D2">
        <w:rPr>
          <w:rFonts w:ascii="Times New Roman" w:hAnsi="Times New Roman"/>
          <w:sz w:val="24"/>
          <w:szCs w:val="24"/>
        </w:rPr>
        <w:t>Об утверждении Порядка принятия решения о признании безнадежной к взысканию задолженности по платежам в  бюджет МО «</w:t>
      </w:r>
      <w:proofErr w:type="spellStart"/>
      <w:r w:rsidR="008E51AD" w:rsidRPr="003143D2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="008E51AD" w:rsidRPr="003143D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0A532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E51AD" w:rsidRPr="003143D2">
        <w:rPr>
          <w:rFonts w:ascii="Times New Roman" w:hAnsi="Times New Roman"/>
          <w:sz w:val="24"/>
          <w:szCs w:val="24"/>
        </w:rPr>
        <w:t xml:space="preserve"> </w:t>
      </w:r>
    </w:p>
    <w:p w:rsidR="009558EB" w:rsidRPr="003143D2" w:rsidRDefault="003143D2" w:rsidP="008E51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58EB" w:rsidRPr="003143D2">
        <w:rPr>
          <w:rFonts w:ascii="Times New Roman" w:hAnsi="Times New Roman"/>
          <w:sz w:val="24"/>
          <w:szCs w:val="24"/>
        </w:rPr>
        <w:t xml:space="preserve">. </w:t>
      </w:r>
      <w:r w:rsidR="009558EB" w:rsidRPr="003143D2">
        <w:rPr>
          <w:rFonts w:ascii="Times New Roman" w:hAnsi="Times New Roman"/>
          <w:color w:val="000000"/>
          <w:sz w:val="24"/>
          <w:szCs w:val="24"/>
        </w:rPr>
        <w:t>Обнародовать данное решение на информационных стендах и на официальном сайте МО «</w:t>
      </w:r>
      <w:proofErr w:type="spellStart"/>
      <w:r w:rsidR="009558EB" w:rsidRPr="003143D2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="009558EB" w:rsidRPr="003143D2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9558EB" w:rsidRPr="003143D2" w:rsidRDefault="009558EB" w:rsidP="008E51AD">
      <w:pPr>
        <w:pStyle w:val="1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      </w:t>
      </w:r>
      <w:r w:rsidR="003143D2">
        <w:rPr>
          <w:rFonts w:ascii="Times New Roman" w:hAnsi="Times New Roman"/>
          <w:sz w:val="24"/>
          <w:szCs w:val="24"/>
        </w:rPr>
        <w:t>5</w:t>
      </w:r>
      <w:r w:rsidRPr="003143D2">
        <w:rPr>
          <w:rFonts w:ascii="Times New Roman" w:hAnsi="Times New Roman"/>
          <w:sz w:val="24"/>
          <w:szCs w:val="24"/>
        </w:rPr>
        <w:t>.</w:t>
      </w:r>
      <w:r w:rsidR="003143D2">
        <w:rPr>
          <w:rFonts w:ascii="Times New Roman" w:hAnsi="Times New Roman"/>
          <w:sz w:val="24"/>
          <w:szCs w:val="24"/>
        </w:rPr>
        <w:t xml:space="preserve"> </w:t>
      </w:r>
      <w:r w:rsidRPr="003143D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</w:t>
      </w:r>
    </w:p>
    <w:p w:rsidR="009558EB" w:rsidRPr="003143D2" w:rsidRDefault="009558EB" w:rsidP="008E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EB" w:rsidRPr="003143D2" w:rsidRDefault="009558EB" w:rsidP="009558EB">
      <w:pPr>
        <w:spacing w:after="0"/>
        <w:rPr>
          <w:rFonts w:ascii="Times New Roman" w:hAnsi="Times New Roman"/>
          <w:sz w:val="24"/>
          <w:szCs w:val="24"/>
        </w:rPr>
      </w:pPr>
    </w:p>
    <w:p w:rsidR="009558EB" w:rsidRPr="003143D2" w:rsidRDefault="009558EB" w:rsidP="009558EB">
      <w:pPr>
        <w:spacing w:after="0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Pr="003143D2">
        <w:rPr>
          <w:rFonts w:ascii="Times New Roman" w:hAnsi="Times New Roman"/>
          <w:sz w:val="24"/>
          <w:szCs w:val="24"/>
        </w:rPr>
        <w:t>Курмач-Байгольского</w:t>
      </w:r>
      <w:proofErr w:type="spellEnd"/>
    </w:p>
    <w:p w:rsidR="009558EB" w:rsidRPr="009558EB" w:rsidRDefault="009558EB" w:rsidP="009558E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3D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 w:rsidRPr="003143D2">
        <w:rPr>
          <w:rFonts w:ascii="Times New Roman" w:hAnsi="Times New Roman"/>
          <w:sz w:val="24"/>
          <w:szCs w:val="24"/>
        </w:rPr>
        <w:t>О.М.Вибе</w:t>
      </w:r>
      <w:proofErr w:type="spellEnd"/>
      <w:r w:rsidRPr="00955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C6026F" w:rsidRPr="00C6026F" w:rsidRDefault="009558EB" w:rsidP="003143D2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955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.</w:t>
      </w:r>
      <w:r w:rsidR="003143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C602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6026F" w:rsidRPr="00A96A0A">
        <w:rPr>
          <w:rFonts w:ascii="Times New Roman" w:hAnsi="Times New Roman"/>
          <w:sz w:val="24"/>
          <w:szCs w:val="24"/>
        </w:rPr>
        <w:t xml:space="preserve">   </w:t>
      </w:r>
      <w:r w:rsidR="00C6026F">
        <w:rPr>
          <w:rFonts w:ascii="Times New Roman" w:hAnsi="Times New Roman"/>
          <w:sz w:val="24"/>
          <w:szCs w:val="24"/>
        </w:rPr>
        <w:t xml:space="preserve">Приложение </w:t>
      </w:r>
      <w:r w:rsidR="00C6026F" w:rsidRPr="00C6026F">
        <w:rPr>
          <w:rFonts w:ascii="Times New Roman" w:hAnsi="Times New Roman"/>
          <w:sz w:val="24"/>
          <w:szCs w:val="24"/>
        </w:rPr>
        <w:t xml:space="preserve"> </w:t>
      </w:r>
      <w:r w:rsidR="003143D2">
        <w:rPr>
          <w:rFonts w:ascii="Times New Roman" w:hAnsi="Times New Roman"/>
          <w:sz w:val="24"/>
          <w:szCs w:val="24"/>
        </w:rPr>
        <w:t>1</w:t>
      </w:r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2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Постановлению </w:t>
      </w:r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26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администрации</w:t>
      </w:r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6026F">
        <w:rPr>
          <w:rFonts w:ascii="Times New Roman" w:hAnsi="Times New Roman"/>
          <w:sz w:val="24"/>
          <w:szCs w:val="24"/>
        </w:rPr>
        <w:t>Курмач-Байгольского</w:t>
      </w:r>
      <w:proofErr w:type="spellEnd"/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2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сельского поселения  </w:t>
      </w:r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6026F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C6026F">
        <w:rPr>
          <w:rFonts w:ascii="Times New Roman" w:hAnsi="Times New Roman"/>
          <w:sz w:val="24"/>
          <w:szCs w:val="24"/>
        </w:rPr>
        <w:t xml:space="preserve"> района  </w:t>
      </w:r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26F">
        <w:rPr>
          <w:rFonts w:ascii="Times New Roman" w:hAnsi="Times New Roman"/>
          <w:sz w:val="24"/>
          <w:szCs w:val="24"/>
        </w:rPr>
        <w:t xml:space="preserve">Республики Алтай   </w:t>
      </w:r>
    </w:p>
    <w:p w:rsidR="00C6026F" w:rsidRPr="00C6026F" w:rsidRDefault="00C6026F" w:rsidP="00C6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26F">
        <w:rPr>
          <w:rFonts w:ascii="Times New Roman" w:hAnsi="Times New Roman"/>
          <w:sz w:val="24"/>
          <w:szCs w:val="24"/>
        </w:rPr>
        <w:t xml:space="preserve">                                                      от  20.01.2023г. № 2</w:t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5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C6026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принятия решений о признании безнадежной к взысканию задолженности по платежам в бюджет</w:t>
      </w:r>
      <w:r w:rsidR="00C6026F" w:rsidRPr="00C6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 w:rsidR="00C6026F" w:rsidRPr="00C6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Курмач-Байгольское</w:t>
      </w:r>
      <w:proofErr w:type="spellEnd"/>
      <w:r w:rsidR="00C6026F" w:rsidRPr="00C60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поселение»</w:t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принятия решений о признании безнадежной к взысканию задолженности по платежам в </w:t>
      </w:r>
      <w:r w:rsidR="00C6026F" w:rsidRPr="00C6026F">
        <w:rPr>
          <w:rFonts w:ascii="Times New Roman" w:hAnsi="Times New Roman"/>
          <w:sz w:val="24"/>
          <w:szCs w:val="24"/>
        </w:rPr>
        <w:t>бюджет муниципального образования «</w:t>
      </w:r>
      <w:proofErr w:type="spellStart"/>
      <w:r w:rsidR="00C6026F" w:rsidRPr="00C6026F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="00C6026F" w:rsidRPr="00C6026F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C6026F" w:rsidRPr="00C6026F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="00C6026F" w:rsidRPr="00C6026F">
        <w:rPr>
          <w:rFonts w:ascii="Times New Roman" w:hAnsi="Times New Roman"/>
          <w:sz w:val="24"/>
          <w:szCs w:val="24"/>
        </w:rPr>
        <w:t xml:space="preserve"> района Республики Алтай» (далее – местный бюджет)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устанавливает правила принятия решений о признании безнадежной к взысканию задолженности по платежам в бюджет</w:t>
      </w:r>
      <w:r w:rsidR="00C6026F" w:rsidRPr="00C60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26F" w:rsidRPr="00C6026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6026F" w:rsidRPr="00C6026F">
        <w:rPr>
          <w:rFonts w:ascii="Times New Roman" w:hAnsi="Times New Roman"/>
          <w:sz w:val="24"/>
          <w:szCs w:val="24"/>
        </w:rPr>
        <w:t>Курмач-Байгольское</w:t>
      </w:r>
      <w:proofErr w:type="spellEnd"/>
      <w:r w:rsidR="00C6026F" w:rsidRPr="00C6026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которым полномочия администратора доходов бюджетов бюджетной системы Российской Федерации осуществля</w:t>
      </w:r>
      <w:r w:rsidR="00A5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МО «</w:t>
      </w:r>
      <w:proofErr w:type="spellStart"/>
      <w:r w:rsidR="00A5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Турочакский</w:t>
      </w:r>
      <w:proofErr w:type="spellEnd"/>
      <w:r w:rsidR="00A5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proofErr w:type="gramEnd"/>
      <w:r w:rsidR="00A5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платежи в бюджет, администраторы доходов бюджета соответственно).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5550D" w:rsidRPr="00A55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5550D" w:rsidRPr="00A5550D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</w:t>
      </w:r>
    </w:p>
    <w:p w:rsidR="00A5550D" w:rsidRDefault="00A5550D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Основаниями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принятия администраторами доходов бюджета решения о признании безнадежной к взысканию задолженности по платежам в бюджеты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банкротом индивидуального предпринимателя - плательщика платежей в бюджет в соответствии с </w:t>
      </w:r>
      <w:hyperlink r:id="rId7" w:anchor="7D20K3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от 26 октября 2002 г. N 127-ФЗ "О несостоятельности (банкротстве)"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(Собрание законодательства Российской Федерации, 2002, N 43, ст.4190; 2015, N 29, ст.4341) - в части задолженности по платежам в бюджет, не погашенной по причине недостаточности имущества должника.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Признание банкротом гражданина, не являющегося индивидуальным предпринимателем, в соответствии с </w:t>
      </w:r>
      <w:hyperlink r:id="rId8" w:anchor="7D20K3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от 26 октября 2002 г. N 127-ФЗ "О несостоятельности (банкротстве)"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2.5.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AAA0NS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3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10" w:anchor="AAC0NT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части 1 статьи 46 Федерального закона от 2 октября 2007 г. N 229-ФЗ "Об исполнительном производстве"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(Собрание законодательства Российской Федерации, 2007, N 41, ст.4849;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2014, N 11, ст.1099) (далее - Федеральный закон "Об исполнительном производстве"), если с даты образования задолженности по платежам в бюджет прошло более 5 лет, в следующих случаях: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наличия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AAA0NS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3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12" w:anchor="AAC0NT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части 1 статьи 46 Федерального закона "Об исполнительном производстве"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3" w:anchor="64U0IK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  <w:proofErr w:type="gramEnd"/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 8 августа 2001 г. N 129-ФЗ "О государственной регистрации юридических лиц и индивидуальных предпринимателей"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(Собрание законодательства Российской Федерации, 2001, N 33, ст.3431;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2020, N 31, ст.5048)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Наряду со случаями, предусмотренными </w:t>
      </w:r>
      <w:hyperlink r:id="rId14" w:anchor="6580IP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5" w:anchor="64U0IK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вынесено постановление о прекращении исполнения постановления о назначении административного наказания.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Решение о признании безнадежной к взысканию задолженности по платежам в бюджет принимается руководителем администратора доходов бюджета на основании документов, подтверждающих обстоятельства, предусмотренные </w:t>
      </w:r>
      <w:hyperlink r:id="rId16" w:anchor="6580IP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2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7" w:anchor="7DE0K8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3 </w:t>
        </w:r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>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Администраторы доходов бюджета принимают решение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признании безнадежной к взысканию задолженности по платежам в бюджет по основаниям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установленным </w:t>
      </w:r>
      <w:hyperlink r:id="rId18" w:anchor="6580IP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2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9" w:anchor="7DE0K8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подтвержденным следующими документами: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Карточка учета средств и расчетов администратора доходов бюджета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учитываемых в бюджетном учете суммах задолженности по уплате платежей в бюджет в разрезе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доходов по плательщикам и соответствующим им суммам расчетов.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Справка начальника (иного должностного лица) структурного подразделения администратора доходов бюджета, наделенного полномочиями по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полнотой и своевременностью начисления и осуществления платежей в бюджет, уточнению платежей в бюджет, подтверждению поступления платежей в бюджет (далее - уполномоченное должностное лицо), о принятых мерах по обеспечению взыскания задолженности по платежам в бюджет.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справке уполномоченного должностного лица отражаются: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первичных документах, подтверждающих факты признания или непризнания контрагентом задолженности перед администратором доходов бюджета;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срока исковой давности с отражением всех обстоятельств, влияющих на его течение;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действий, предпринятых для взыскания задолженности, в том числе в порядке судебного и (или) исполнительного производства, с приложением копий подтверждающих документов;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события, приводящие к невозможности исполнения обязательств, в том числе соответствующие акты государственных органов и исполнительные листы.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Документы, подтверждающие случаи признания безнадежной к взысканию задолженности по платежам в бюджет, в том числе по основаниям, указанным: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5.4.1. В </w:t>
      </w:r>
      <w:hyperlink r:id="rId20" w:anchor="65A0IQ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2.1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документом (заверенной копией), свидетельствующим о смерти физического лица - плательщика платежей в бюджет или подтверждающим факт объявления его умершим.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5.4.2.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21" w:anchor="65C0IR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2.2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судебным актом (заверенной копией)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документом, содержащим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несостоятельным (банкротом) или судебным актом о возвращении заявления о признании 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5.4.3.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22" w:anchor="65E0IS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2.3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судебным актом (заверенной копией) о завершении конкурсного производства или завершении реализации имущества гражданина - плательщика платежей в бюджет или судебным актом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5.4.4. В </w:t>
      </w:r>
      <w:hyperlink r:id="rId23" w:anchor="7D60K4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2.4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документом, содержащим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5.4.5. В </w:t>
      </w:r>
      <w:hyperlink r:id="rId24" w:anchor="7D80K5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2.5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актом (заверенной копией) об амнистии или о помиловании в отношении осужденных к наказанию в виде штрафа или судебным актом (заверенной копией), в соответствии с которым администратор доходов бюджета утрачивает возможность взыскания задолженности по платежам в бюджет.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5.4.6. В абзаце втором </w:t>
      </w:r>
      <w:hyperlink r:id="rId25" w:anchor="7DA0K6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подпункта 2.6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постановлением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6" w:anchor="AAA0NS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3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27" w:anchor="AAC0NT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части 1 статьи 46 Федерального закона "Об исполнительном производстве"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5.4.7.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абзаце третьем </w:t>
      </w:r>
      <w:hyperlink r:id="rId28" w:anchor="7DA0K6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подпункта 2.6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постановлением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9" w:anchor="AAA0NS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3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30" w:anchor="AAC0NT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части 1 статьи 46 Федерального закона "Об исполнительном производстве"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судебным актом о возвращении заявления о признании должника несостоятельным (банкротом) или прекращении производства по делу о банкротстве в связи с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отсутствием средств, достаточных для возмещения судебных расходов на проведение процедур, применяемых в деле о банкротстве.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5.4.8.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31" w:anchor="7DC0K7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2.7 пункта 2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документом, содержащим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органа, и постановлением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32" w:anchor="AAA0NS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3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33" w:anchor="AAC0NT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части 1 статьи 46 Федерального закона "Об</w:t>
        </w:r>
        <w:proofErr w:type="gramEnd"/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исполнительном </w:t>
        </w:r>
        <w:proofErr w:type="gramStart"/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производстве</w:t>
        </w:r>
        <w:proofErr w:type="gramEnd"/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5.4.9. В </w:t>
      </w:r>
      <w:hyperlink r:id="rId34" w:anchor="7DE0K8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3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постановлением о прекращении исполнения постановления о назначении административного наказания.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После поступления документов, указанных в </w:t>
      </w:r>
      <w:hyperlink r:id="rId35" w:anchor="7DI0KA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5 настоящего Порядка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уполномоченное должностное лицо выявляет наличие задолженности по платежам в бюджет и направляет указанные документы на рассмотрение созданной администратором доходов бюджета на постоянной основе комиссией по поступлению и выбытию активов 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(далее - комиссия).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Комиссия проводит заседания по мере необходимости.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 итогам заседания комиссии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бюджет (далее - проект решения).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На основании проекта решения администратор доходов бюджета в течение 3 рабочих дней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подготовки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 решения принимает решение о признании безнадежной к взысканию задолженности по платежам в бюджет.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задолженность по платежам в бюджет безнадежной к взысканию;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 в признании задолженности по платежам в бюджет безнадежной к взысканию.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комиссии </w:t>
      </w:r>
      <w:proofErr w:type="gramStart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отказе в признании задолженности по платежам в бюджет безнадежной к взысканию</w:t>
      </w:r>
      <w:proofErr w:type="gramEnd"/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препятствует повторному рассмотрению комиссией вопроса о возможности признания указанной задолженности безнадежной к взысканию.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Решение о признании безнадежной к взысканию задолженности по платежам в бюджет оформляется Актом о признании (непризнании) безнадежной к взысканию задолженности по платежам в бюджет (далее - Акт) (рекомендуемый образец приведен в </w:t>
      </w:r>
      <w:hyperlink r:id="rId36" w:anchor="7DU0KE" w:history="1">
        <w:r w:rsidRPr="00C602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приложении к настоящему Порядку</w:t>
        </w:r>
      </w:hyperlink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двух экземплярах.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Оформленный комиссией Акт утверждается руководителем администратора доходов бюджета.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Протокол заседания комиссии с утвержденным экземпляром Акта хранится в отдельном деле. Второй экземпляр Акта, имеющий статус первичного учетного документа, уполномоченное должностное лицо администратора доходов бюджета представляет в финансово-экономическое подразделение администратора доходов бюджета в течение 3 рабочих дней после его утверждения для списания задолженности в бюджетном учете.</w:t>
      </w: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85BD6" w:rsidRDefault="00A85BD6" w:rsidP="009558E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BD6" w:rsidRDefault="00A85BD6" w:rsidP="009558E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BD6" w:rsidRDefault="00A85BD6" w:rsidP="009558E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BD6" w:rsidRDefault="00A85BD6" w:rsidP="009558E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BD6" w:rsidRDefault="00A85BD6" w:rsidP="009558E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BD6" w:rsidRDefault="00A85BD6" w:rsidP="009558EB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BD6" w:rsidRPr="00A85BD6" w:rsidRDefault="00A85BD6" w:rsidP="00A85BD6">
      <w:pPr>
        <w:pStyle w:val="a4"/>
        <w:spacing w:before="47"/>
        <w:ind w:left="0" w:right="-365" w:firstLine="539"/>
        <w:jc w:val="center"/>
        <w:rPr>
          <w:sz w:val="24"/>
          <w:szCs w:val="24"/>
          <w:lang w:val="ru-RU"/>
        </w:rPr>
      </w:pPr>
      <w:r w:rsidRPr="00A85BD6">
        <w:rPr>
          <w:rFonts w:eastAsia="Times New Roman"/>
          <w:bCs/>
          <w:color w:val="000000" w:themeColor="text1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</w:t>
      </w:r>
      <w:r w:rsidR="009558EB" w:rsidRPr="009558EB">
        <w:rPr>
          <w:rFonts w:eastAsia="Times New Roman"/>
          <w:bCs/>
          <w:color w:val="000000" w:themeColor="text1"/>
          <w:sz w:val="24"/>
          <w:szCs w:val="24"/>
          <w:lang w:val="ru-RU" w:eastAsia="ru-RU"/>
        </w:rPr>
        <w:t>Приложение</w:t>
      </w:r>
      <w:r w:rsidR="009558EB" w:rsidRPr="009558EB">
        <w:rPr>
          <w:rFonts w:eastAsia="Times New Roman"/>
          <w:bCs/>
          <w:color w:val="000000" w:themeColor="text1"/>
          <w:sz w:val="24"/>
          <w:szCs w:val="24"/>
          <w:lang w:val="ru-RU" w:eastAsia="ru-RU"/>
        </w:rPr>
        <w:br/>
      </w:r>
      <w:r w:rsidRPr="00A85BD6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                      </w:t>
      </w:r>
      <w:r w:rsidRPr="00A85BD6">
        <w:rPr>
          <w:sz w:val="24"/>
          <w:szCs w:val="24"/>
          <w:lang w:val="ru-RU"/>
        </w:rPr>
        <w:t xml:space="preserve">  к Порядку принятия решений о признании  </w:t>
      </w:r>
      <w:proofErr w:type="gramStart"/>
      <w:r w:rsidRPr="00A85BD6">
        <w:rPr>
          <w:sz w:val="24"/>
          <w:szCs w:val="24"/>
          <w:lang w:val="ru-RU"/>
        </w:rPr>
        <w:t>безнадежной</w:t>
      </w:r>
      <w:proofErr w:type="gramEnd"/>
    </w:p>
    <w:p w:rsidR="00A85BD6" w:rsidRPr="00A85BD6" w:rsidRDefault="00A85BD6" w:rsidP="00A85BD6">
      <w:pPr>
        <w:pStyle w:val="a4"/>
        <w:spacing w:before="47"/>
        <w:ind w:right="107"/>
        <w:jc w:val="right"/>
        <w:rPr>
          <w:sz w:val="24"/>
          <w:szCs w:val="24"/>
          <w:lang w:val="ru-RU"/>
        </w:rPr>
      </w:pPr>
      <w:r w:rsidRPr="00A85BD6">
        <w:rPr>
          <w:sz w:val="24"/>
          <w:szCs w:val="24"/>
          <w:lang w:val="ru-RU"/>
        </w:rPr>
        <w:t xml:space="preserve">                                                        к  взысканию задолженности  по  платежам в бюджет           </w:t>
      </w:r>
    </w:p>
    <w:p w:rsidR="00A85BD6" w:rsidRPr="00A85BD6" w:rsidRDefault="00A85BD6" w:rsidP="00A85BD6">
      <w:pPr>
        <w:pStyle w:val="a4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 w:rsidRPr="00A85BD6">
        <w:rPr>
          <w:sz w:val="24"/>
          <w:szCs w:val="24"/>
          <w:lang w:val="ru-RU"/>
        </w:rPr>
        <w:t xml:space="preserve">                                                муниципального образования «</w:t>
      </w:r>
      <w:proofErr w:type="spellStart"/>
      <w:r w:rsidRPr="00A85BD6">
        <w:rPr>
          <w:sz w:val="24"/>
          <w:szCs w:val="24"/>
          <w:lang w:val="ru-RU"/>
        </w:rPr>
        <w:t>Курмач-Байгольское</w:t>
      </w:r>
      <w:proofErr w:type="spellEnd"/>
    </w:p>
    <w:p w:rsidR="00A85BD6" w:rsidRPr="00A85BD6" w:rsidRDefault="00A85BD6" w:rsidP="00A85BD6">
      <w:pPr>
        <w:pStyle w:val="a4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 w:rsidRPr="00A85BD6">
        <w:rPr>
          <w:sz w:val="24"/>
          <w:szCs w:val="24"/>
          <w:lang w:val="ru-RU"/>
        </w:rPr>
        <w:t xml:space="preserve"> сельское поселение» </w:t>
      </w:r>
      <w:proofErr w:type="spellStart"/>
      <w:r w:rsidRPr="00A85BD6">
        <w:rPr>
          <w:sz w:val="24"/>
          <w:szCs w:val="24"/>
          <w:lang w:val="ru-RU"/>
        </w:rPr>
        <w:t>Турочакского</w:t>
      </w:r>
      <w:proofErr w:type="spellEnd"/>
      <w:r w:rsidRPr="00A85BD6">
        <w:rPr>
          <w:sz w:val="24"/>
          <w:szCs w:val="24"/>
          <w:lang w:val="ru-RU"/>
        </w:rPr>
        <w:t xml:space="preserve"> района Республики Алтай   </w:t>
      </w:r>
    </w:p>
    <w:p w:rsidR="00A85BD6" w:rsidRPr="00A85BD6" w:rsidRDefault="00A85BD6" w:rsidP="00A85BD6">
      <w:pPr>
        <w:pStyle w:val="a4"/>
        <w:spacing w:before="47"/>
        <w:ind w:left="0" w:right="-365" w:firstLine="539"/>
        <w:jc w:val="right"/>
        <w:rPr>
          <w:sz w:val="24"/>
          <w:szCs w:val="24"/>
          <w:lang w:val="ru-RU"/>
        </w:rPr>
      </w:pPr>
      <w:r w:rsidRPr="00A85BD6">
        <w:rPr>
          <w:lang w:val="ru-RU"/>
        </w:rPr>
        <w:tab/>
      </w:r>
    </w:p>
    <w:p w:rsidR="009558EB" w:rsidRPr="009558EB" w:rsidRDefault="009558EB" w:rsidP="00A85BD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284"/>
        <w:gridCol w:w="517"/>
        <w:gridCol w:w="495"/>
        <w:gridCol w:w="396"/>
        <w:gridCol w:w="1203"/>
        <w:gridCol w:w="692"/>
        <w:gridCol w:w="495"/>
        <w:gridCol w:w="816"/>
      </w:tblGrid>
      <w:tr w:rsidR="009558EB" w:rsidRPr="00C6026F" w:rsidTr="00A85BD6">
        <w:trPr>
          <w:trHeight w:val="1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9558EB" w:rsidRPr="00C6026F" w:rsidTr="00A85BD6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</w:tc>
      </w:tr>
      <w:tr w:rsidR="009558EB" w:rsidRPr="00C6026F" w:rsidTr="00A85BD6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A85BD6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A85B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(должность, подпись, инициал имени, фамилия)</w:t>
            </w:r>
          </w:p>
        </w:tc>
      </w:tr>
      <w:tr w:rsidR="009558EB" w:rsidRPr="00C6026F" w:rsidTr="00A85BD6">
        <w:trPr>
          <w:trHeight w:val="15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9558EB" w:rsidRPr="00C6026F" w:rsidTr="00A85BD6"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58EB" w:rsidRPr="009558EB" w:rsidRDefault="009558EB" w:rsidP="009558E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 N ___</w:t>
      </w:r>
      <w:r w:rsidRPr="0095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признании (непризнании) безнадежной к взысканию задолженности по платежам в бюджет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808"/>
        <w:gridCol w:w="482"/>
        <w:gridCol w:w="396"/>
        <w:gridCol w:w="1663"/>
        <w:gridCol w:w="549"/>
        <w:gridCol w:w="613"/>
        <w:gridCol w:w="1993"/>
        <w:gridCol w:w="502"/>
      </w:tblGrid>
      <w:tr w:rsidR="009558EB" w:rsidRPr="00C6026F" w:rsidTr="009558EB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558EB" w:rsidRPr="00C6026F" w:rsidTr="009558EB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(полное наименование администратора доходов)</w:t>
            </w: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в составе:</w:t>
            </w:r>
          </w:p>
        </w:tc>
        <w:tc>
          <w:tcPr>
            <w:tcW w:w="868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A85B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</w:t>
            </w:r>
            <w:r w:rsidR="00A85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</w:tr>
      <w:tr w:rsidR="009558EB" w:rsidRPr="00C6026F" w:rsidTr="009558EB"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  <w:tr w:rsidR="009558EB" w:rsidRPr="00C6026F" w:rsidTr="009558E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назначенная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приказом от "____" ____________________ 20____ г. N ______,</w:t>
            </w: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рассмотрела наличие оснований для признания задолженности </w:t>
            </w: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платежа в бюджет, по которому возникла задолженность)</w:t>
            </w:r>
          </w:p>
        </w:tc>
      </w:tr>
      <w:tr w:rsidR="009558EB" w:rsidRPr="00C6026F" w:rsidTr="009558E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безнадежной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взысканию:</w:t>
            </w:r>
          </w:p>
        </w:tc>
      </w:tr>
    </w:tbl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594"/>
        <w:gridCol w:w="1610"/>
        <w:gridCol w:w="1168"/>
        <w:gridCol w:w="1838"/>
        <w:gridCol w:w="1227"/>
        <w:gridCol w:w="1376"/>
      </w:tblGrid>
      <w:tr w:rsidR="009558EB" w:rsidRPr="00C6026F" w:rsidTr="009558EB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платеже, по которому возникла задолженность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задолженности по платежам в бюджеты бюджетной системы Российской Федерации/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сумма задолженности по пеням и штрафам по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</w:t>
            </w: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вующим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платежам в бюджеты бюджетной системы Российской 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</w:t>
            </w: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задолжен-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организации (фамилия, имя, отчество (последнее - при наличии) физического лица),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</w:t>
            </w: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ционный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тельщика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основной государственный регистрационный номер, код причины постановки на 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учет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тельщика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(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кационный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тельщика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физического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 списания платежа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</w:t>
            </w:r>
            <w:proofErr w:type="gram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кации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доходов бюджетов Российской Федерации, по которому учитывается задолжен-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платежам в бюджет бюджетной системы Российской Федераци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и, его </w:t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</w:t>
            </w:r>
            <w:proofErr w:type="spellEnd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</w:tr>
      <w:tr w:rsidR="009558EB" w:rsidRPr="00C6026F" w:rsidTr="009558E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558EB" w:rsidRPr="00C6026F" w:rsidTr="009558E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8EB" w:rsidRPr="00C6026F" w:rsidRDefault="009558EB" w:rsidP="00955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558EB" w:rsidRPr="009558EB" w:rsidRDefault="009558EB" w:rsidP="009558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557"/>
        <w:gridCol w:w="143"/>
        <w:gridCol w:w="419"/>
        <w:gridCol w:w="6581"/>
      </w:tblGrid>
      <w:tr w:rsidR="009558EB" w:rsidRPr="00C6026F" w:rsidTr="009558EB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комиссии: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314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(должность, подпись, инициал имени, фамилия)</w:t>
            </w:r>
          </w:p>
        </w:tc>
      </w:tr>
      <w:tr w:rsidR="009558EB" w:rsidRPr="00C6026F" w:rsidTr="009558E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90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314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(должность, подпись, инициал имени, фамилия)</w:t>
            </w:r>
          </w:p>
        </w:tc>
      </w:tr>
      <w:tr w:rsidR="003143D2" w:rsidRPr="00C6026F" w:rsidTr="009558E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43D2" w:rsidRPr="009558EB" w:rsidRDefault="003143D2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43D2" w:rsidRPr="009558EB" w:rsidRDefault="003143D2" w:rsidP="00314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8EB" w:rsidRPr="00C6026F" w:rsidTr="009558E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95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8EB" w:rsidRPr="009558EB" w:rsidRDefault="009558EB" w:rsidP="00314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(должность, подпись, инициал имени, фамилия)</w:t>
            </w:r>
          </w:p>
        </w:tc>
      </w:tr>
    </w:tbl>
    <w:p w:rsidR="00155593" w:rsidRDefault="00155593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Default="003143D2">
      <w:pPr>
        <w:rPr>
          <w:rFonts w:ascii="Times New Roman" w:hAnsi="Times New Roman" w:cs="Times New Roman"/>
          <w:color w:val="000000" w:themeColor="text1"/>
        </w:rPr>
      </w:pPr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Постановлению Главы</w:t>
      </w:r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43D2">
        <w:rPr>
          <w:rFonts w:ascii="Times New Roman" w:hAnsi="Times New Roman" w:cs="Times New Roman"/>
          <w:sz w:val="24"/>
          <w:szCs w:val="24"/>
        </w:rPr>
        <w:tab/>
      </w:r>
      <w:r w:rsidRPr="003143D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3143D2">
        <w:rPr>
          <w:rFonts w:ascii="Times New Roman" w:hAnsi="Times New Roman" w:cs="Times New Roman"/>
          <w:sz w:val="24"/>
          <w:szCs w:val="24"/>
        </w:rPr>
        <w:t>Курмач-Байгольского</w:t>
      </w:r>
      <w:proofErr w:type="spellEnd"/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3143D2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3143D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Республики Алтай  </w:t>
      </w:r>
    </w:p>
    <w:p w:rsidR="003143D2" w:rsidRPr="003143D2" w:rsidRDefault="003143D2" w:rsidP="00314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20.0</w:t>
      </w:r>
      <w:r>
        <w:rPr>
          <w:rFonts w:ascii="Times New Roman" w:hAnsi="Times New Roman" w:cs="Times New Roman"/>
          <w:sz w:val="24"/>
          <w:szCs w:val="24"/>
        </w:rPr>
        <w:t>1.2023</w:t>
      </w:r>
      <w:r w:rsidRPr="003143D2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143D2" w:rsidRPr="003143D2" w:rsidRDefault="003143D2" w:rsidP="0031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143D2" w:rsidRPr="003143D2" w:rsidRDefault="003143D2" w:rsidP="0031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3D2" w:rsidRPr="003143D2" w:rsidRDefault="003143D2" w:rsidP="00314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43D2" w:rsidRPr="003143D2" w:rsidRDefault="003143D2" w:rsidP="00314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3D2">
        <w:rPr>
          <w:rFonts w:ascii="Times New Roman" w:hAnsi="Times New Roman" w:cs="Times New Roman"/>
          <w:b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143D2">
        <w:rPr>
          <w:rFonts w:ascii="Times New Roman" w:hAnsi="Times New Roman" w:cs="Times New Roman"/>
          <w:b/>
          <w:sz w:val="24"/>
          <w:szCs w:val="24"/>
        </w:rPr>
        <w:t xml:space="preserve"> в бюджет муниципального образования «</w:t>
      </w:r>
      <w:proofErr w:type="spellStart"/>
      <w:r w:rsidRPr="003143D2">
        <w:rPr>
          <w:rFonts w:ascii="Times New Roman" w:hAnsi="Times New Roman" w:cs="Times New Roman"/>
          <w:b/>
          <w:sz w:val="24"/>
          <w:szCs w:val="24"/>
        </w:rPr>
        <w:t>Курмач-Байгольское</w:t>
      </w:r>
      <w:proofErr w:type="spellEnd"/>
      <w:r w:rsidRPr="003143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3143D2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Pr="003143D2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3143D2" w:rsidRPr="003143D2" w:rsidRDefault="003143D2" w:rsidP="00314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3D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143D2" w:rsidRPr="003143D2" w:rsidRDefault="003143D2" w:rsidP="003143D2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43D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143D2" w:rsidRPr="003143D2" w:rsidRDefault="003143D2" w:rsidP="003143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43D2" w:rsidRPr="003143D2" w:rsidRDefault="003143D2" w:rsidP="003143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«</w:t>
      </w:r>
      <w:proofErr w:type="spellStart"/>
      <w:r w:rsidRPr="003143D2">
        <w:rPr>
          <w:rFonts w:ascii="Times New Roman" w:hAnsi="Times New Roman" w:cs="Times New Roman"/>
          <w:sz w:val="24"/>
          <w:szCs w:val="24"/>
        </w:rPr>
        <w:t>Курмач-Байгольское</w:t>
      </w:r>
      <w:proofErr w:type="spellEnd"/>
      <w:r w:rsidRPr="003143D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3143D2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3143D2">
        <w:rPr>
          <w:rFonts w:ascii="Times New Roman" w:hAnsi="Times New Roman" w:cs="Times New Roman"/>
          <w:sz w:val="24"/>
          <w:szCs w:val="24"/>
        </w:rPr>
        <w:t xml:space="preserve"> района Республики Алтай  (далее – Комиссия).</w:t>
      </w:r>
    </w:p>
    <w:p w:rsidR="003143D2" w:rsidRPr="003143D2" w:rsidRDefault="003143D2" w:rsidP="003143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3D2">
        <w:rPr>
          <w:rFonts w:ascii="Times New Roman" w:hAnsi="Times New Roman" w:cs="Times New Roman"/>
          <w:sz w:val="24"/>
          <w:szCs w:val="24"/>
        </w:rPr>
        <w:t xml:space="preserve">1.2.  Комиссия в своей деятельности руководствуется </w:t>
      </w:r>
      <w:hyperlink r:id="rId37">
        <w:r w:rsidRPr="003143D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143D2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«</w:t>
      </w:r>
      <w:proofErr w:type="spellStart"/>
      <w:r w:rsidRPr="003143D2">
        <w:rPr>
          <w:rFonts w:ascii="Times New Roman" w:hAnsi="Times New Roman" w:cs="Times New Roman"/>
          <w:sz w:val="24"/>
          <w:szCs w:val="24"/>
        </w:rPr>
        <w:t>Курмач-Байгольское</w:t>
      </w:r>
      <w:proofErr w:type="spellEnd"/>
      <w:r w:rsidRPr="003143D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3143D2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3143D2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3143D2" w:rsidRPr="003143D2" w:rsidRDefault="003143D2" w:rsidP="00314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D2" w:rsidRPr="003143D2" w:rsidRDefault="003143D2" w:rsidP="003143D2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3D2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3143D2" w:rsidRPr="003143D2" w:rsidRDefault="003143D2" w:rsidP="003143D2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3D2" w:rsidRPr="003143D2" w:rsidRDefault="003143D2" w:rsidP="003143D2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143D2">
        <w:rPr>
          <w:sz w:val="24"/>
          <w:szCs w:val="24"/>
          <w:lang w:val="ru-RU"/>
        </w:rPr>
        <w:t>Основными функциями Комиссии являются:</w:t>
      </w:r>
    </w:p>
    <w:p w:rsidR="003143D2" w:rsidRPr="003143D2" w:rsidRDefault="003143D2" w:rsidP="003143D2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143D2" w:rsidRPr="003143D2" w:rsidRDefault="003143D2" w:rsidP="003143D2">
      <w:pPr>
        <w:pStyle w:val="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3143D2">
        <w:rPr>
          <w:rFonts w:ascii="Times New Roman" w:hAnsi="Times New Roman"/>
          <w:spacing w:val="-10"/>
          <w:sz w:val="24"/>
          <w:szCs w:val="24"/>
        </w:rPr>
        <w:t>;</w:t>
      </w:r>
    </w:p>
    <w:p w:rsidR="003143D2" w:rsidRPr="003143D2" w:rsidRDefault="003143D2" w:rsidP="003143D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143D2" w:rsidRPr="003143D2" w:rsidRDefault="003143D2" w:rsidP="003143D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3143D2" w:rsidRPr="003143D2" w:rsidRDefault="003143D2" w:rsidP="003143D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3143D2" w:rsidRPr="003143D2" w:rsidRDefault="003143D2" w:rsidP="003143D2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</w:p>
    <w:p w:rsidR="003143D2" w:rsidRPr="003143D2" w:rsidRDefault="003143D2" w:rsidP="003143D2">
      <w:pPr>
        <w:pStyle w:val="a4"/>
        <w:numPr>
          <w:ilvl w:val="0"/>
          <w:numId w:val="1"/>
        </w:numPr>
        <w:spacing w:before="47"/>
        <w:ind w:right="107"/>
        <w:jc w:val="both"/>
        <w:rPr>
          <w:b/>
          <w:sz w:val="24"/>
          <w:szCs w:val="24"/>
          <w:lang w:val="ru-RU"/>
        </w:rPr>
      </w:pPr>
      <w:r w:rsidRPr="003143D2">
        <w:rPr>
          <w:b/>
          <w:sz w:val="24"/>
          <w:szCs w:val="24"/>
          <w:lang w:val="ru-RU"/>
        </w:rPr>
        <w:t>Права Комиссии</w:t>
      </w:r>
    </w:p>
    <w:p w:rsidR="003143D2" w:rsidRPr="003143D2" w:rsidRDefault="003143D2" w:rsidP="003143D2">
      <w:pPr>
        <w:pStyle w:val="a4"/>
        <w:spacing w:before="47"/>
        <w:ind w:left="0" w:right="107" w:firstLine="539"/>
        <w:jc w:val="both"/>
        <w:rPr>
          <w:sz w:val="24"/>
          <w:szCs w:val="24"/>
          <w:lang w:val="ru-RU"/>
        </w:rPr>
      </w:pPr>
    </w:p>
    <w:p w:rsidR="003143D2" w:rsidRPr="003143D2" w:rsidRDefault="003143D2" w:rsidP="003143D2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143D2">
        <w:rPr>
          <w:sz w:val="24"/>
          <w:szCs w:val="24"/>
          <w:lang w:val="ru-RU"/>
        </w:rPr>
        <w:t>Комиссия имеет право:</w:t>
      </w:r>
    </w:p>
    <w:p w:rsidR="003143D2" w:rsidRPr="003143D2" w:rsidRDefault="003143D2" w:rsidP="003143D2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143D2">
        <w:rPr>
          <w:sz w:val="24"/>
          <w:szCs w:val="24"/>
          <w:lang w:val="ru-RU"/>
        </w:rPr>
        <w:t>3.1. Запрашивать информацию по вопросам, относящимся к компетенции комиссии;</w:t>
      </w:r>
    </w:p>
    <w:p w:rsidR="003143D2" w:rsidRPr="003143D2" w:rsidRDefault="003143D2" w:rsidP="003143D2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143D2">
        <w:rPr>
          <w:sz w:val="24"/>
          <w:szCs w:val="24"/>
          <w:lang w:val="ru-RU"/>
        </w:rPr>
        <w:lastRenderedPageBreak/>
        <w:t>3.2. Заслушивать представителей плательщиков по вопросам, относящимся к компетенции комиссии.</w:t>
      </w:r>
    </w:p>
    <w:p w:rsidR="003143D2" w:rsidRPr="003143D2" w:rsidRDefault="003143D2" w:rsidP="003143D2">
      <w:pPr>
        <w:pStyle w:val="a4"/>
        <w:spacing w:before="47"/>
        <w:ind w:left="0" w:right="107" w:firstLine="539"/>
        <w:jc w:val="both"/>
        <w:rPr>
          <w:sz w:val="24"/>
          <w:szCs w:val="24"/>
          <w:lang w:val="ru-RU"/>
        </w:rPr>
      </w:pPr>
    </w:p>
    <w:p w:rsidR="003143D2" w:rsidRPr="003143D2" w:rsidRDefault="003143D2" w:rsidP="003143D2">
      <w:pPr>
        <w:pStyle w:val="a4"/>
        <w:numPr>
          <w:ilvl w:val="0"/>
          <w:numId w:val="1"/>
        </w:numPr>
        <w:spacing w:before="47"/>
        <w:ind w:right="107"/>
        <w:jc w:val="both"/>
        <w:rPr>
          <w:b/>
          <w:sz w:val="24"/>
          <w:szCs w:val="24"/>
          <w:lang w:val="ru-RU"/>
        </w:rPr>
      </w:pPr>
      <w:r w:rsidRPr="003143D2">
        <w:rPr>
          <w:b/>
          <w:sz w:val="24"/>
          <w:szCs w:val="24"/>
          <w:lang w:val="ru-RU"/>
        </w:rPr>
        <w:t>Организация деятельности Комиссии</w:t>
      </w:r>
    </w:p>
    <w:p w:rsidR="003143D2" w:rsidRPr="003143D2" w:rsidRDefault="003143D2" w:rsidP="003143D2">
      <w:pPr>
        <w:pStyle w:val="a4"/>
        <w:spacing w:before="47"/>
        <w:ind w:left="720" w:right="107"/>
        <w:jc w:val="both"/>
        <w:rPr>
          <w:sz w:val="24"/>
          <w:szCs w:val="24"/>
          <w:lang w:val="ru-RU"/>
        </w:rPr>
      </w:pPr>
    </w:p>
    <w:p w:rsidR="003143D2" w:rsidRPr="003143D2" w:rsidRDefault="003143D2" w:rsidP="003143D2">
      <w:pPr>
        <w:pStyle w:val="a4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4"/>
          <w:szCs w:val="24"/>
          <w:lang w:val="ru-RU"/>
        </w:rPr>
      </w:pPr>
      <w:r w:rsidRPr="003143D2">
        <w:rPr>
          <w:sz w:val="24"/>
          <w:szCs w:val="24"/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3143D2" w:rsidRPr="003143D2" w:rsidRDefault="003143D2" w:rsidP="003143D2">
      <w:pPr>
        <w:pStyle w:val="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143D2" w:rsidRPr="003143D2" w:rsidRDefault="003143D2" w:rsidP="003143D2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3143D2" w:rsidRPr="003143D2" w:rsidRDefault="003143D2" w:rsidP="003143D2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143D2" w:rsidRPr="003143D2" w:rsidRDefault="003143D2" w:rsidP="003143D2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3143D2"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 w:rsidRPr="003143D2">
        <w:rPr>
          <w:rFonts w:ascii="Times New Roman" w:hAnsi="Times New Roman"/>
          <w:sz w:val="24"/>
          <w:szCs w:val="24"/>
        </w:rPr>
        <w:t xml:space="preserve">всеми членами </w:t>
      </w:r>
      <w:r w:rsidRPr="003143D2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3143D2"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 w:rsidRPr="003143D2"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p w:rsidR="003143D2" w:rsidRPr="003143D2" w:rsidRDefault="003143D2" w:rsidP="00314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D2" w:rsidRPr="003143D2" w:rsidRDefault="003143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43D2" w:rsidRPr="003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B"/>
    <w:rsid w:val="000A5324"/>
    <w:rsid w:val="00155593"/>
    <w:rsid w:val="001D4BA8"/>
    <w:rsid w:val="003143D2"/>
    <w:rsid w:val="008E51AD"/>
    <w:rsid w:val="009558EB"/>
    <w:rsid w:val="00A5550D"/>
    <w:rsid w:val="00A85BD6"/>
    <w:rsid w:val="00C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8EB"/>
    <w:rPr>
      <w:color w:val="0000FF"/>
      <w:u w:val="single"/>
    </w:rPr>
  </w:style>
  <w:style w:type="paragraph" w:customStyle="1" w:styleId="formattext">
    <w:name w:val="formattext"/>
    <w:basedOn w:val="a"/>
    <w:rsid w:val="009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558EB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9558E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semiHidden/>
    <w:unhideWhenUsed/>
    <w:rsid w:val="009558E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9558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558EB"/>
    <w:pPr>
      <w:ind w:left="720"/>
    </w:pPr>
    <w:rPr>
      <w:rFonts w:ascii="Calibri" w:eastAsia="Times New Roman" w:hAnsi="Calibri" w:cs="Times New Roman"/>
    </w:rPr>
  </w:style>
  <w:style w:type="character" w:styleId="a6">
    <w:name w:val="Strong"/>
    <w:qFormat/>
    <w:rsid w:val="00A85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8EB"/>
    <w:rPr>
      <w:color w:val="0000FF"/>
      <w:u w:val="single"/>
    </w:rPr>
  </w:style>
  <w:style w:type="paragraph" w:customStyle="1" w:styleId="formattext">
    <w:name w:val="formattext"/>
    <w:basedOn w:val="a"/>
    <w:rsid w:val="009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558EB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9558E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semiHidden/>
    <w:unhideWhenUsed/>
    <w:rsid w:val="009558E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9558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558EB"/>
    <w:pPr>
      <w:ind w:left="720"/>
    </w:pPr>
    <w:rPr>
      <w:rFonts w:ascii="Calibri" w:eastAsia="Times New Roman" w:hAnsi="Calibri" w:cs="Times New Roman"/>
    </w:rPr>
  </w:style>
  <w:style w:type="character" w:styleId="a6">
    <w:name w:val="Strong"/>
    <w:qFormat/>
    <w:rsid w:val="00A85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31019" TargetMode="External"/><Relationship Id="rId13" Type="http://schemas.openxmlformats.org/officeDocument/2006/relationships/hyperlink" Target="https://docs.cntd.ru/document/901794532" TargetMode="External"/><Relationship Id="rId18" Type="http://schemas.openxmlformats.org/officeDocument/2006/relationships/hyperlink" Target="https://docs.cntd.ru/document/573161216" TargetMode="External"/><Relationship Id="rId26" Type="http://schemas.openxmlformats.org/officeDocument/2006/relationships/hyperlink" Target="https://docs.cntd.ru/document/90206310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73161216" TargetMode="External"/><Relationship Id="rId34" Type="http://schemas.openxmlformats.org/officeDocument/2006/relationships/hyperlink" Target="https://docs.cntd.ru/document/573161216" TargetMode="External"/><Relationship Id="rId7" Type="http://schemas.openxmlformats.org/officeDocument/2006/relationships/hyperlink" Target="https://docs.cntd.ru/document/901831019" TargetMode="External"/><Relationship Id="rId12" Type="http://schemas.openxmlformats.org/officeDocument/2006/relationships/hyperlink" Target="https://docs.cntd.ru/document/902063102" TargetMode="External"/><Relationship Id="rId17" Type="http://schemas.openxmlformats.org/officeDocument/2006/relationships/hyperlink" Target="https://docs.cntd.ru/document/573161216" TargetMode="External"/><Relationship Id="rId25" Type="http://schemas.openxmlformats.org/officeDocument/2006/relationships/hyperlink" Target="https://docs.cntd.ru/document/573161216" TargetMode="External"/><Relationship Id="rId33" Type="http://schemas.openxmlformats.org/officeDocument/2006/relationships/hyperlink" Target="https://docs.cntd.ru/document/90206310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3161216" TargetMode="External"/><Relationship Id="rId20" Type="http://schemas.openxmlformats.org/officeDocument/2006/relationships/hyperlink" Target="https://docs.cntd.ru/document/573161216" TargetMode="External"/><Relationship Id="rId29" Type="http://schemas.openxmlformats.org/officeDocument/2006/relationships/hyperlink" Target="https://docs.cntd.ru/document/9020631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2063102" TargetMode="External"/><Relationship Id="rId24" Type="http://schemas.openxmlformats.org/officeDocument/2006/relationships/hyperlink" Target="https://docs.cntd.ru/document/573161216" TargetMode="External"/><Relationship Id="rId32" Type="http://schemas.openxmlformats.org/officeDocument/2006/relationships/hyperlink" Target="https://docs.cntd.ru/document/902063102" TargetMode="External"/><Relationship Id="rId37" Type="http://schemas.openxmlformats.org/officeDocument/2006/relationships/hyperlink" Target="http://www.bestpravo.ru/federalnoje/gn-pravila/d6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07667" TargetMode="External"/><Relationship Id="rId23" Type="http://schemas.openxmlformats.org/officeDocument/2006/relationships/hyperlink" Target="https://docs.cntd.ru/document/573161216" TargetMode="External"/><Relationship Id="rId28" Type="http://schemas.openxmlformats.org/officeDocument/2006/relationships/hyperlink" Target="https://docs.cntd.ru/document/573161216" TargetMode="External"/><Relationship Id="rId36" Type="http://schemas.openxmlformats.org/officeDocument/2006/relationships/hyperlink" Target="https://docs.cntd.ru/document/573161216" TargetMode="External"/><Relationship Id="rId10" Type="http://schemas.openxmlformats.org/officeDocument/2006/relationships/hyperlink" Target="https://docs.cntd.ru/document/902063102" TargetMode="External"/><Relationship Id="rId19" Type="http://schemas.openxmlformats.org/officeDocument/2006/relationships/hyperlink" Target="https://docs.cntd.ru/document/573161216" TargetMode="External"/><Relationship Id="rId31" Type="http://schemas.openxmlformats.org/officeDocument/2006/relationships/hyperlink" Target="https://docs.cntd.ru/document/573161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63102" TargetMode="External"/><Relationship Id="rId14" Type="http://schemas.openxmlformats.org/officeDocument/2006/relationships/hyperlink" Target="https://docs.cntd.ru/document/573161216" TargetMode="External"/><Relationship Id="rId22" Type="http://schemas.openxmlformats.org/officeDocument/2006/relationships/hyperlink" Target="https://docs.cntd.ru/document/573161216" TargetMode="External"/><Relationship Id="rId27" Type="http://schemas.openxmlformats.org/officeDocument/2006/relationships/hyperlink" Target="https://docs.cntd.ru/document/902063102" TargetMode="External"/><Relationship Id="rId30" Type="http://schemas.openxmlformats.org/officeDocument/2006/relationships/hyperlink" Target="https://docs.cntd.ru/document/902063102" TargetMode="External"/><Relationship Id="rId35" Type="http://schemas.openxmlformats.org/officeDocument/2006/relationships/hyperlink" Target="https://docs.cntd.ru/document/573161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2023-01-20T05:51:00Z</cp:lastPrinted>
  <dcterms:created xsi:type="dcterms:W3CDTF">2023-01-20T04:06:00Z</dcterms:created>
  <dcterms:modified xsi:type="dcterms:W3CDTF">2023-01-20T05:58:00Z</dcterms:modified>
</cp:coreProperties>
</file>