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jc w:val="right"/>
        <w:tblLook w:val="01E0"/>
      </w:tblPr>
      <w:tblGrid>
        <w:gridCol w:w="4824"/>
        <w:gridCol w:w="360"/>
        <w:gridCol w:w="4387"/>
      </w:tblGrid>
      <w:tr w:rsidR="008B6F15" w:rsidRPr="0070587B" w:rsidTr="00120590">
        <w:trPr>
          <w:trHeight w:val="2694"/>
          <w:jc w:val="right"/>
        </w:trPr>
        <w:tc>
          <w:tcPr>
            <w:tcW w:w="4824" w:type="dxa"/>
            <w:tcBorders>
              <w:top w:val="nil"/>
              <w:left w:val="nil"/>
              <w:bottom w:val="thinThickSmallGap" w:sz="24" w:space="0" w:color="auto"/>
              <w:right w:val="nil"/>
            </w:tcBorders>
          </w:tcPr>
          <w:p w:rsidR="008B6F15" w:rsidRPr="0070587B" w:rsidRDefault="008B6F15" w:rsidP="00120590">
            <w:pPr>
              <w:pStyle w:val="2"/>
              <w:tabs>
                <w:tab w:val="right" w:pos="3594"/>
              </w:tabs>
              <w:spacing w:after="0" w:line="240" w:lineRule="auto"/>
              <w:ind w:left="-142"/>
              <w:jc w:val="center"/>
              <w:rPr>
                <w:rFonts w:eastAsia="Arial Unicode MS"/>
                <w:b/>
              </w:rPr>
            </w:pPr>
          </w:p>
          <w:p w:rsidR="008B6F15" w:rsidRPr="0070587B" w:rsidRDefault="008B6F15" w:rsidP="00120590">
            <w:pPr>
              <w:pStyle w:val="2"/>
              <w:tabs>
                <w:tab w:val="right" w:pos="3594"/>
              </w:tabs>
              <w:spacing w:after="0" w:line="240" w:lineRule="auto"/>
              <w:ind w:left="-142"/>
              <w:jc w:val="center"/>
              <w:rPr>
                <w:rFonts w:eastAsia="Arial Unicode MS"/>
                <w:b/>
              </w:rPr>
            </w:pPr>
            <w:r w:rsidRPr="0070587B">
              <w:rPr>
                <w:rFonts w:eastAsia="Arial Unicode MS"/>
                <w:b/>
              </w:rPr>
              <w:t>РЕСПУБЛИКА АЛТАЙ</w:t>
            </w:r>
          </w:p>
          <w:p w:rsidR="008B6F15" w:rsidRPr="0070587B" w:rsidRDefault="008B6F15" w:rsidP="00120590">
            <w:pPr>
              <w:pStyle w:val="2"/>
              <w:tabs>
                <w:tab w:val="right" w:pos="3594"/>
              </w:tabs>
              <w:spacing w:after="0" w:line="240" w:lineRule="auto"/>
              <w:jc w:val="center"/>
              <w:rPr>
                <w:rFonts w:eastAsia="Arial Unicode MS"/>
                <w:b/>
              </w:rPr>
            </w:pPr>
            <w:r w:rsidRPr="0070587B">
              <w:rPr>
                <w:rFonts w:eastAsia="Arial Unicode MS"/>
                <w:b/>
              </w:rPr>
              <w:t>АДМИНИСТРАЦИЯ</w:t>
            </w:r>
          </w:p>
          <w:p w:rsidR="008B6F15" w:rsidRDefault="008B6F15" w:rsidP="00120590">
            <w:pPr>
              <w:pStyle w:val="2"/>
              <w:tabs>
                <w:tab w:val="right" w:pos="3594"/>
              </w:tabs>
              <w:spacing w:after="0" w:line="240" w:lineRule="auto"/>
              <w:jc w:val="center"/>
              <w:rPr>
                <w:rFonts w:eastAsia="Arial Unicode MS"/>
                <w:b/>
              </w:rPr>
            </w:pPr>
            <w:r w:rsidRPr="0070587B">
              <w:rPr>
                <w:rFonts w:eastAsia="Arial Unicode MS"/>
                <w:b/>
              </w:rPr>
              <w:t>МУНИЦИПАЛЬНОГО</w:t>
            </w:r>
          </w:p>
          <w:p w:rsidR="008B6F15" w:rsidRPr="0070587B" w:rsidRDefault="008B6F15" w:rsidP="00120590">
            <w:pPr>
              <w:pStyle w:val="2"/>
              <w:tabs>
                <w:tab w:val="right" w:pos="3594"/>
              </w:tabs>
              <w:spacing w:after="0" w:line="240" w:lineRule="auto"/>
              <w:jc w:val="center"/>
              <w:rPr>
                <w:rFonts w:eastAsia="Arial Unicode MS"/>
                <w:b/>
              </w:rPr>
            </w:pPr>
            <w:r w:rsidRPr="0070587B">
              <w:rPr>
                <w:rFonts w:eastAsia="Arial Unicode MS"/>
                <w:b/>
              </w:rPr>
              <w:t>ОБРАЗОВАНИЯ</w:t>
            </w:r>
          </w:p>
          <w:p w:rsidR="008B6F15" w:rsidRPr="0070587B" w:rsidRDefault="008B6F15" w:rsidP="00120590">
            <w:pPr>
              <w:ind w:left="180" w:firstLine="180"/>
              <w:jc w:val="center"/>
              <w:rPr>
                <w:rFonts w:eastAsia="Arial Unicode MS"/>
                <w:b/>
              </w:rPr>
            </w:pPr>
            <w:r w:rsidRPr="0070587B">
              <w:rPr>
                <w:rFonts w:eastAsia="Arial Unicode MS"/>
                <w:b/>
              </w:rPr>
              <w:t>КУРМАЧ - БАЙГОЛЬСКОЕ</w:t>
            </w:r>
          </w:p>
          <w:p w:rsidR="008B6F15" w:rsidRPr="0070587B" w:rsidRDefault="008B6F15" w:rsidP="00120590">
            <w:pPr>
              <w:ind w:left="180" w:firstLine="180"/>
              <w:jc w:val="center"/>
              <w:rPr>
                <w:rFonts w:eastAsia="Arial Unicode MS"/>
                <w:b/>
              </w:rPr>
            </w:pPr>
            <w:r w:rsidRPr="0070587B">
              <w:rPr>
                <w:rFonts w:eastAsia="Arial Unicode MS"/>
                <w:b/>
              </w:rPr>
              <w:t>СЕЛЬСКОЕ ПОСЕЛЕНИЕ</w:t>
            </w:r>
          </w:p>
          <w:p w:rsidR="008B6F15" w:rsidRPr="0070587B" w:rsidRDefault="008B6F15" w:rsidP="00120590">
            <w:pPr>
              <w:ind w:left="180" w:firstLine="180"/>
              <w:jc w:val="center"/>
              <w:rPr>
                <w:rFonts w:eastAsia="Arial Unicode MS"/>
                <w:b/>
              </w:rPr>
            </w:pPr>
            <w:r w:rsidRPr="0070587B">
              <w:rPr>
                <w:rFonts w:eastAsia="Arial Unicode MS"/>
                <w:b/>
              </w:rPr>
              <w:t>649161,РЕСПУБЛИКА АЛТАЙ,</w:t>
            </w:r>
          </w:p>
          <w:p w:rsidR="008B6F15" w:rsidRPr="0070587B" w:rsidRDefault="008B6F15" w:rsidP="00120590">
            <w:pPr>
              <w:ind w:left="180" w:firstLine="180"/>
              <w:jc w:val="center"/>
              <w:rPr>
                <w:rFonts w:eastAsia="Arial Unicode MS"/>
                <w:b/>
              </w:rPr>
            </w:pPr>
            <w:r w:rsidRPr="0070587B">
              <w:rPr>
                <w:rFonts w:eastAsia="Arial Unicode MS"/>
                <w:b/>
              </w:rPr>
              <w:t>с.КУРМАЧ-БАЙГОЛ,</w:t>
            </w:r>
          </w:p>
          <w:p w:rsidR="008B6F15" w:rsidRPr="0070587B" w:rsidRDefault="008B6F15" w:rsidP="00120590">
            <w:pPr>
              <w:ind w:left="180" w:firstLine="180"/>
              <w:jc w:val="center"/>
              <w:rPr>
                <w:rFonts w:eastAsia="Arial Unicode MS"/>
                <w:b/>
              </w:rPr>
            </w:pPr>
            <w:r w:rsidRPr="0070587B">
              <w:rPr>
                <w:rFonts w:eastAsia="Arial Unicode MS"/>
                <w:b/>
              </w:rPr>
              <w:t>ул. ЦЕНТРАЛЬНАЯ, Д . 21</w:t>
            </w:r>
          </w:p>
        </w:tc>
        <w:tc>
          <w:tcPr>
            <w:tcW w:w="360" w:type="dxa"/>
            <w:tcBorders>
              <w:top w:val="nil"/>
              <w:left w:val="nil"/>
              <w:bottom w:val="thinThickSmallGap" w:sz="24" w:space="0" w:color="auto"/>
              <w:right w:val="nil"/>
            </w:tcBorders>
            <w:hideMark/>
          </w:tcPr>
          <w:p w:rsidR="008B6F15" w:rsidRPr="0070587B" w:rsidRDefault="008B6F15" w:rsidP="00120590">
            <w:pPr>
              <w:jc w:val="center"/>
              <w:rPr>
                <w:rFonts w:eastAsia="Arial Unicode MS"/>
                <w:b/>
              </w:rPr>
            </w:pPr>
          </w:p>
        </w:tc>
        <w:tc>
          <w:tcPr>
            <w:tcW w:w="4387" w:type="dxa"/>
            <w:tcBorders>
              <w:top w:val="nil"/>
              <w:left w:val="nil"/>
              <w:bottom w:val="thinThickSmallGap" w:sz="24" w:space="0" w:color="auto"/>
              <w:right w:val="nil"/>
            </w:tcBorders>
            <w:hideMark/>
          </w:tcPr>
          <w:p w:rsidR="008B6F15" w:rsidRDefault="008B6F15" w:rsidP="00120590">
            <w:pPr>
              <w:jc w:val="center"/>
              <w:rPr>
                <w:rFonts w:eastAsia="Arial Unicode MS"/>
                <w:b/>
              </w:rPr>
            </w:pPr>
          </w:p>
          <w:p w:rsidR="008B6F15" w:rsidRPr="00CA5FC0" w:rsidRDefault="008B6F15" w:rsidP="00120590">
            <w:pPr>
              <w:spacing w:line="276" w:lineRule="auto"/>
              <w:jc w:val="center"/>
              <w:rPr>
                <w:rFonts w:eastAsia="Arial Unicode MS"/>
                <w:b/>
              </w:rPr>
            </w:pPr>
            <w:r w:rsidRPr="00CA5FC0">
              <w:rPr>
                <w:rFonts w:eastAsia="Arial Unicode MS"/>
                <w:b/>
              </w:rPr>
              <w:t>КУРМАЧ-БАЙГОЛДОГЫ JУРТТЫҤ</w:t>
            </w:r>
          </w:p>
          <w:p w:rsidR="008B6F15" w:rsidRPr="00CA5FC0" w:rsidRDefault="008B6F15" w:rsidP="00120590">
            <w:pPr>
              <w:spacing w:line="276" w:lineRule="auto"/>
              <w:jc w:val="center"/>
              <w:rPr>
                <w:rFonts w:eastAsia="Arial Unicode MS"/>
                <w:b/>
              </w:rPr>
            </w:pPr>
            <w:r w:rsidRPr="00CA5FC0">
              <w:rPr>
                <w:rFonts w:eastAsia="Arial Unicode MS"/>
                <w:b/>
              </w:rPr>
              <w:t>МУНИЦИПАЛ ТӦЗӦЛМӦНИҤ</w:t>
            </w:r>
          </w:p>
          <w:p w:rsidR="008B6F15" w:rsidRPr="00CA5FC0" w:rsidRDefault="008B6F15" w:rsidP="00120590">
            <w:pPr>
              <w:spacing w:line="276" w:lineRule="auto"/>
              <w:jc w:val="center"/>
              <w:rPr>
                <w:rFonts w:eastAsia="Arial Unicode MS"/>
                <w:b/>
              </w:rPr>
            </w:pPr>
            <w:r w:rsidRPr="00CA5FC0">
              <w:rPr>
                <w:rFonts w:eastAsia="Arial Unicode MS"/>
                <w:b/>
              </w:rPr>
              <w:t>АДМИНИСТРАЦИЯЗЫ</w:t>
            </w:r>
          </w:p>
          <w:p w:rsidR="008B6F15" w:rsidRPr="00CA5FC0" w:rsidRDefault="008B6F15" w:rsidP="00120590">
            <w:pPr>
              <w:spacing w:line="276" w:lineRule="auto"/>
              <w:jc w:val="center"/>
              <w:rPr>
                <w:rFonts w:eastAsia="Arial Unicode MS"/>
                <w:b/>
              </w:rPr>
            </w:pPr>
            <w:r w:rsidRPr="00CA5FC0">
              <w:rPr>
                <w:rFonts w:eastAsia="Arial Unicode MS"/>
                <w:b/>
              </w:rPr>
              <w:t>КУРМАЧ-БАЙГОЛ JУРТ</w:t>
            </w:r>
          </w:p>
          <w:p w:rsidR="008B6F15" w:rsidRPr="00CA5FC0" w:rsidRDefault="008B6F15" w:rsidP="00120590">
            <w:pPr>
              <w:pStyle w:val="ad"/>
              <w:spacing w:line="276" w:lineRule="auto"/>
              <w:jc w:val="center"/>
              <w:rPr>
                <w:rFonts w:eastAsia="Arial Unicode MS"/>
                <w:b/>
                <w:sz w:val="22"/>
                <w:szCs w:val="22"/>
              </w:rPr>
            </w:pPr>
            <w:r w:rsidRPr="00CA5FC0">
              <w:rPr>
                <w:rFonts w:eastAsia="Arial Unicode MS"/>
                <w:b/>
                <w:sz w:val="22"/>
                <w:szCs w:val="22"/>
              </w:rPr>
              <w:t>ТУРАЧАК  АЙМАК</w:t>
            </w:r>
          </w:p>
          <w:p w:rsidR="008B6F15" w:rsidRPr="0070587B" w:rsidRDefault="008B6F15" w:rsidP="00120590">
            <w:pPr>
              <w:spacing w:line="276" w:lineRule="auto"/>
              <w:jc w:val="center"/>
              <w:rPr>
                <w:rFonts w:eastAsia="Arial Unicode MS"/>
                <w:b/>
              </w:rPr>
            </w:pPr>
            <w:r w:rsidRPr="00CA5FC0">
              <w:rPr>
                <w:rFonts w:eastAsia="Arial Unicode MS"/>
                <w:b/>
              </w:rPr>
              <w:t>АЛТАЙ РЕСПУБЛИКА</w:t>
            </w:r>
          </w:p>
        </w:tc>
      </w:tr>
    </w:tbl>
    <w:p w:rsidR="008B6F15" w:rsidRPr="006A42D5" w:rsidRDefault="008B6F15" w:rsidP="008B6F15">
      <w:pPr>
        <w:ind w:left="-567"/>
        <w:jc w:val="center"/>
        <w:rPr>
          <w:b/>
          <w:sz w:val="28"/>
          <w:szCs w:val="28"/>
        </w:rPr>
      </w:pPr>
      <w:r w:rsidRPr="006A42D5">
        <w:rPr>
          <w:b/>
          <w:sz w:val="28"/>
          <w:szCs w:val="28"/>
        </w:rPr>
        <w:t>ПОСТАНОВЛЕНИЕ</w:t>
      </w:r>
    </w:p>
    <w:p w:rsidR="008B6F15" w:rsidRPr="006A42D5" w:rsidRDefault="008B6F15" w:rsidP="008B6F15">
      <w:pPr>
        <w:ind w:left="-567"/>
        <w:jc w:val="center"/>
        <w:rPr>
          <w:sz w:val="28"/>
          <w:szCs w:val="28"/>
        </w:rPr>
      </w:pPr>
      <w:r w:rsidRPr="006A42D5">
        <w:rPr>
          <w:sz w:val="28"/>
          <w:szCs w:val="28"/>
        </w:rPr>
        <w:t>с. Курмач-Байгол</w:t>
      </w:r>
    </w:p>
    <w:p w:rsidR="008B6F15" w:rsidRDefault="008B6F15" w:rsidP="008B6F15">
      <w:pPr>
        <w:rPr>
          <w:b/>
          <w:sz w:val="28"/>
          <w:szCs w:val="28"/>
        </w:rPr>
      </w:pPr>
      <w:r>
        <w:rPr>
          <w:b/>
          <w:sz w:val="28"/>
          <w:szCs w:val="28"/>
        </w:rPr>
        <w:t xml:space="preserve">      « 08</w:t>
      </w:r>
      <w:r w:rsidRPr="006A42D5">
        <w:rPr>
          <w:b/>
          <w:sz w:val="28"/>
          <w:szCs w:val="28"/>
        </w:rPr>
        <w:t xml:space="preserve"> » </w:t>
      </w:r>
      <w:r>
        <w:rPr>
          <w:b/>
          <w:sz w:val="28"/>
          <w:szCs w:val="28"/>
        </w:rPr>
        <w:t>февраля  2019 г.</w:t>
      </w:r>
      <w:r w:rsidRPr="006A42D5">
        <w:rPr>
          <w:b/>
          <w:sz w:val="28"/>
          <w:szCs w:val="28"/>
        </w:rPr>
        <w:t xml:space="preserve">                                 </w:t>
      </w:r>
      <w:r>
        <w:rPr>
          <w:b/>
          <w:sz w:val="28"/>
          <w:szCs w:val="28"/>
        </w:rPr>
        <w:t xml:space="preserve">                            № 7</w:t>
      </w:r>
    </w:p>
    <w:p w:rsidR="008B6F15" w:rsidRPr="005F30A7" w:rsidRDefault="008B6F15" w:rsidP="008B6F15">
      <w:pPr>
        <w:tabs>
          <w:tab w:val="left" w:pos="4095"/>
        </w:tabs>
        <w:rPr>
          <w:sz w:val="28"/>
          <w:szCs w:val="28"/>
        </w:rPr>
      </w:pPr>
    </w:p>
    <w:p w:rsidR="00446B0C" w:rsidRPr="0034534C" w:rsidRDefault="00446B0C" w:rsidP="00A96194">
      <w:pPr>
        <w:tabs>
          <w:tab w:val="left" w:pos="142"/>
        </w:tabs>
        <w:spacing w:line="140" w:lineRule="atLeast"/>
        <w:jc w:val="both"/>
        <w:rPr>
          <w:rFonts w:ascii="Arial" w:hAnsi="Arial" w:cs="Arial"/>
          <w:b/>
        </w:rPr>
      </w:pPr>
    </w:p>
    <w:p w:rsidR="00E267DC" w:rsidRPr="0034534C" w:rsidRDefault="008246C7" w:rsidP="008246C7">
      <w:pPr>
        <w:widowControl w:val="0"/>
        <w:autoSpaceDE w:val="0"/>
        <w:autoSpaceDN w:val="0"/>
        <w:adjustRightInd w:val="0"/>
        <w:spacing w:before="108" w:after="108"/>
        <w:ind w:right="-1"/>
        <w:jc w:val="center"/>
        <w:outlineLvl w:val="0"/>
        <w:rPr>
          <w:b/>
          <w:bCs/>
        </w:rPr>
      </w:pPr>
      <w:r w:rsidRPr="0034534C">
        <w:rPr>
          <w:b/>
          <w:bCs/>
        </w:rPr>
        <w:t xml:space="preserve">Об </w:t>
      </w:r>
      <w:r w:rsidR="005D7D59" w:rsidRPr="0034534C">
        <w:rPr>
          <w:b/>
          <w:bCs/>
        </w:rPr>
        <w:t xml:space="preserve">утверждении </w:t>
      </w:r>
      <w:r w:rsidR="002B3F8F" w:rsidRPr="0034534C">
        <w:rPr>
          <w:b/>
          <w:bCs/>
        </w:rPr>
        <w:t xml:space="preserve">административного регламента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246C7" w:rsidRPr="0034534C" w:rsidRDefault="008246C7" w:rsidP="008246C7">
      <w:pPr>
        <w:widowControl w:val="0"/>
        <w:autoSpaceDE w:val="0"/>
        <w:autoSpaceDN w:val="0"/>
        <w:adjustRightInd w:val="0"/>
        <w:spacing w:before="108" w:after="108"/>
        <w:ind w:right="-1"/>
        <w:jc w:val="center"/>
        <w:outlineLvl w:val="0"/>
        <w:rPr>
          <w:b/>
          <w:bCs/>
        </w:rPr>
      </w:pPr>
      <w:r w:rsidRPr="0034534C">
        <w:rPr>
          <w:b/>
          <w:bCs/>
        </w:rPr>
        <w:tab/>
      </w:r>
    </w:p>
    <w:p w:rsidR="008246C7" w:rsidRPr="0034534C" w:rsidRDefault="00B5548F" w:rsidP="008246C7">
      <w:pPr>
        <w:widowControl w:val="0"/>
        <w:autoSpaceDE w:val="0"/>
        <w:autoSpaceDN w:val="0"/>
        <w:adjustRightInd w:val="0"/>
        <w:ind w:firstLine="720"/>
        <w:jc w:val="both"/>
      </w:pPr>
      <w:bookmarkStart w:id="0" w:name="sub_1"/>
      <w:r w:rsidRPr="0034534C">
        <w:t xml:space="preserve">В целях реализации Федерального закона от 27.07.2010 г. № 210-ФЗ «Об организации предоставления государственных и муниципальных услуг», </w:t>
      </w:r>
      <w:r w:rsidR="00FB039F" w:rsidRPr="0034534C">
        <w:t>в соответствии с Приказом М</w:t>
      </w:r>
      <w:r w:rsidRPr="0034534C">
        <w:t xml:space="preserve">инистерства строительства </w:t>
      </w:r>
      <w:r w:rsidR="00FB039F" w:rsidRPr="0034534C">
        <w:t>и жилищно-коммунального хозяйства Российской Федерации от 19.09.2018 г. № 591/пр «Об утверждении форм уведомлений, необходимых для строительства или реконструкции объекта индивидуального с</w:t>
      </w:r>
      <w:r w:rsidR="00035653" w:rsidRPr="0034534C">
        <w:t xml:space="preserve">троительства или садового дома» и Градостроительного кодекса Российской Федерации, </w:t>
      </w:r>
      <w:r w:rsidRPr="0034534C">
        <w:t xml:space="preserve">на основании Устава сельской администрации </w:t>
      </w:r>
      <w:r w:rsidR="008B6F15">
        <w:t>Курмач-Байгольского</w:t>
      </w:r>
      <w:r w:rsidRPr="0034534C">
        <w:t xml:space="preserve"> сельского поселения. </w:t>
      </w:r>
    </w:p>
    <w:p w:rsidR="008246C7" w:rsidRPr="0034534C" w:rsidRDefault="008246C7" w:rsidP="008246C7">
      <w:pPr>
        <w:widowControl w:val="0"/>
        <w:autoSpaceDE w:val="0"/>
        <w:autoSpaceDN w:val="0"/>
        <w:adjustRightInd w:val="0"/>
        <w:jc w:val="both"/>
        <w:rPr>
          <w:b/>
        </w:rPr>
      </w:pPr>
    </w:p>
    <w:p w:rsidR="008246C7" w:rsidRPr="0034534C" w:rsidRDefault="008246C7" w:rsidP="008246C7">
      <w:pPr>
        <w:widowControl w:val="0"/>
        <w:autoSpaceDE w:val="0"/>
        <w:autoSpaceDN w:val="0"/>
        <w:adjustRightInd w:val="0"/>
        <w:jc w:val="both"/>
        <w:rPr>
          <w:b/>
        </w:rPr>
      </w:pPr>
      <w:r w:rsidRPr="0034534C">
        <w:rPr>
          <w:b/>
        </w:rPr>
        <w:t>ПОСТАНОВЛЯЮ:</w:t>
      </w:r>
    </w:p>
    <w:p w:rsidR="008246C7" w:rsidRPr="0034534C" w:rsidRDefault="008246C7" w:rsidP="008246C7">
      <w:pPr>
        <w:widowControl w:val="0"/>
        <w:autoSpaceDE w:val="0"/>
        <w:autoSpaceDN w:val="0"/>
        <w:adjustRightInd w:val="0"/>
        <w:ind w:firstLine="720"/>
        <w:jc w:val="both"/>
      </w:pPr>
    </w:p>
    <w:p w:rsidR="00143423" w:rsidRPr="0034534C" w:rsidRDefault="00B5548F" w:rsidP="008246C7">
      <w:pPr>
        <w:widowControl w:val="0"/>
        <w:tabs>
          <w:tab w:val="left" w:pos="993"/>
        </w:tabs>
        <w:autoSpaceDE w:val="0"/>
        <w:autoSpaceDN w:val="0"/>
        <w:adjustRightInd w:val="0"/>
        <w:ind w:firstLine="720"/>
        <w:jc w:val="both"/>
      </w:pPr>
      <w:bookmarkStart w:id="1" w:name="sub_3"/>
      <w:bookmarkEnd w:id="0"/>
      <w:r w:rsidRPr="0034534C">
        <w:t>1.</w:t>
      </w:r>
      <w:r w:rsidR="005D7D59" w:rsidRPr="0034534C">
        <w:t xml:space="preserve">Утвердить </w:t>
      </w:r>
      <w:r w:rsidRPr="0034534C">
        <w:t>прилагаемый административный регламент предоставления муниципальной услуги «</w:t>
      </w:r>
      <w:r w:rsidRPr="0034534C">
        <w:rPr>
          <w:spacing w:val="-5"/>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8246C7" w:rsidRPr="0034534C" w:rsidRDefault="00B5548F" w:rsidP="008246C7">
      <w:pPr>
        <w:widowControl w:val="0"/>
        <w:tabs>
          <w:tab w:val="left" w:pos="993"/>
        </w:tabs>
        <w:autoSpaceDE w:val="0"/>
        <w:autoSpaceDN w:val="0"/>
        <w:adjustRightInd w:val="0"/>
        <w:ind w:firstLine="720"/>
        <w:jc w:val="both"/>
      </w:pPr>
      <w:r w:rsidRPr="0034534C">
        <w:t xml:space="preserve">2.Опубликовать настоящее </w:t>
      </w:r>
      <w:r w:rsidR="00E267DC" w:rsidRPr="0034534C">
        <w:t xml:space="preserve">постановление </w:t>
      </w:r>
      <w:r w:rsidR="00143423" w:rsidRPr="0034534C">
        <w:t xml:space="preserve">на официальном сайте сельской администрации </w:t>
      </w:r>
      <w:r w:rsidR="008B6F15">
        <w:t>Курмач-Байгольского</w:t>
      </w:r>
      <w:r w:rsidR="00143423" w:rsidRPr="0034534C">
        <w:t xml:space="preserve"> сельского поселения</w:t>
      </w:r>
      <w:r w:rsidR="00E267DC" w:rsidRPr="0034534C">
        <w:t>.</w:t>
      </w:r>
    </w:p>
    <w:p w:rsidR="00B5548F" w:rsidRPr="0034534C" w:rsidRDefault="00B5548F" w:rsidP="008246C7">
      <w:pPr>
        <w:widowControl w:val="0"/>
        <w:tabs>
          <w:tab w:val="left" w:pos="993"/>
        </w:tabs>
        <w:autoSpaceDE w:val="0"/>
        <w:autoSpaceDN w:val="0"/>
        <w:adjustRightInd w:val="0"/>
        <w:ind w:firstLine="720"/>
        <w:jc w:val="both"/>
      </w:pPr>
      <w:r w:rsidRPr="0034534C">
        <w:t>3.Контоль за исполнением</w:t>
      </w:r>
      <w:r w:rsidR="00FB039F" w:rsidRPr="0034534C">
        <w:t xml:space="preserve"> настоящего постановления оставляю за собой</w:t>
      </w:r>
    </w:p>
    <w:bookmarkEnd w:id="1"/>
    <w:p w:rsidR="008246C7" w:rsidRPr="0034534C" w:rsidRDefault="008246C7" w:rsidP="008246C7">
      <w:pPr>
        <w:rPr>
          <w:b/>
        </w:rPr>
      </w:pPr>
    </w:p>
    <w:p w:rsidR="00D9510F" w:rsidRPr="0034534C" w:rsidRDefault="00D9510F" w:rsidP="00D9510F">
      <w:pPr>
        <w:tabs>
          <w:tab w:val="left" w:pos="142"/>
        </w:tabs>
      </w:pPr>
    </w:p>
    <w:p w:rsidR="00823053" w:rsidRPr="0034534C" w:rsidRDefault="00823053" w:rsidP="00E267DC">
      <w:pPr>
        <w:tabs>
          <w:tab w:val="left" w:pos="142"/>
        </w:tabs>
        <w:jc w:val="both"/>
      </w:pPr>
      <w:r w:rsidRPr="0034534C">
        <w:t>Глав</w:t>
      </w:r>
      <w:r w:rsidR="000C3DE7" w:rsidRPr="0034534C">
        <w:t>а</w:t>
      </w:r>
      <w:r w:rsidRPr="0034534C">
        <w:t xml:space="preserve"> </w:t>
      </w:r>
      <w:r w:rsidR="008B6F15">
        <w:t>Курмач-Байгольского</w:t>
      </w:r>
      <w:r w:rsidRPr="0034534C">
        <w:t xml:space="preserve"> </w:t>
      </w:r>
    </w:p>
    <w:p w:rsidR="00823053" w:rsidRDefault="00E267DC" w:rsidP="00E267DC">
      <w:pPr>
        <w:tabs>
          <w:tab w:val="left" w:pos="142"/>
        </w:tabs>
        <w:jc w:val="both"/>
      </w:pPr>
      <w:r w:rsidRPr="0034534C">
        <w:t xml:space="preserve">сельского поселения         </w:t>
      </w:r>
      <w:r w:rsidR="00823053" w:rsidRPr="0034534C">
        <w:t xml:space="preserve">                              </w:t>
      </w:r>
      <w:r w:rsidR="000C3DE7" w:rsidRPr="0034534C">
        <w:t xml:space="preserve">         </w:t>
      </w:r>
      <w:bookmarkStart w:id="2" w:name="_GoBack"/>
      <w:bookmarkEnd w:id="2"/>
      <w:r w:rsidR="008B6F15">
        <w:t xml:space="preserve"> О.М.Вибе</w:t>
      </w:r>
    </w:p>
    <w:p w:rsidR="002023F3" w:rsidRDefault="002023F3" w:rsidP="00E267DC">
      <w:pPr>
        <w:tabs>
          <w:tab w:val="left" w:pos="142"/>
        </w:tabs>
        <w:jc w:val="both"/>
      </w:pPr>
    </w:p>
    <w:p w:rsidR="002023F3" w:rsidRDefault="002023F3" w:rsidP="00E267DC">
      <w:pPr>
        <w:tabs>
          <w:tab w:val="left" w:pos="142"/>
        </w:tabs>
        <w:jc w:val="both"/>
      </w:pPr>
    </w:p>
    <w:p w:rsidR="002023F3" w:rsidRDefault="002023F3" w:rsidP="00E267DC">
      <w:pPr>
        <w:tabs>
          <w:tab w:val="left" w:pos="142"/>
        </w:tabs>
        <w:jc w:val="both"/>
      </w:pPr>
    </w:p>
    <w:p w:rsidR="002023F3" w:rsidRDefault="002023F3" w:rsidP="00E267DC">
      <w:pPr>
        <w:tabs>
          <w:tab w:val="left" w:pos="142"/>
        </w:tabs>
        <w:jc w:val="both"/>
      </w:pPr>
    </w:p>
    <w:p w:rsidR="002023F3" w:rsidRDefault="002023F3" w:rsidP="00E267DC">
      <w:pPr>
        <w:tabs>
          <w:tab w:val="left" w:pos="142"/>
        </w:tabs>
        <w:jc w:val="both"/>
      </w:pPr>
    </w:p>
    <w:p w:rsidR="002023F3" w:rsidRDefault="002023F3" w:rsidP="00E267DC">
      <w:pPr>
        <w:tabs>
          <w:tab w:val="left" w:pos="142"/>
        </w:tabs>
        <w:jc w:val="both"/>
      </w:pPr>
    </w:p>
    <w:p w:rsidR="002023F3" w:rsidRDefault="002023F3" w:rsidP="00E267DC">
      <w:pPr>
        <w:tabs>
          <w:tab w:val="left" w:pos="142"/>
        </w:tabs>
        <w:jc w:val="both"/>
      </w:pPr>
    </w:p>
    <w:p w:rsidR="002023F3" w:rsidRDefault="002023F3" w:rsidP="00E267DC">
      <w:pPr>
        <w:tabs>
          <w:tab w:val="left" w:pos="142"/>
        </w:tabs>
        <w:jc w:val="both"/>
      </w:pPr>
    </w:p>
    <w:p w:rsidR="002023F3" w:rsidRPr="0034534C" w:rsidRDefault="002023F3" w:rsidP="00E267DC">
      <w:pPr>
        <w:tabs>
          <w:tab w:val="left" w:pos="142"/>
        </w:tabs>
        <w:jc w:val="both"/>
      </w:pPr>
    </w:p>
    <w:p w:rsidR="002023F3" w:rsidRPr="00EF296F" w:rsidRDefault="002023F3" w:rsidP="002023F3">
      <w:pPr>
        <w:pStyle w:val="ConsPlusNormal"/>
        <w:jc w:val="right"/>
        <w:outlineLvl w:val="0"/>
        <w:rPr>
          <w:rFonts w:ascii="Times New Roman" w:hAnsi="Times New Roman" w:cs="Times New Roman"/>
          <w:sz w:val="28"/>
          <w:szCs w:val="28"/>
        </w:rPr>
      </w:pPr>
      <w:r w:rsidRPr="00EF296F">
        <w:rPr>
          <w:rFonts w:ascii="Times New Roman" w:hAnsi="Times New Roman" w:cs="Times New Roman"/>
          <w:sz w:val="28"/>
          <w:szCs w:val="28"/>
        </w:rPr>
        <w:t>Утвержден</w:t>
      </w:r>
    </w:p>
    <w:p w:rsidR="002023F3" w:rsidRPr="00EF296F" w:rsidRDefault="002023F3" w:rsidP="002023F3">
      <w:pPr>
        <w:pStyle w:val="ConsPlusNormal"/>
        <w:jc w:val="right"/>
        <w:rPr>
          <w:rFonts w:ascii="Times New Roman" w:hAnsi="Times New Roman" w:cs="Times New Roman"/>
          <w:sz w:val="28"/>
          <w:szCs w:val="28"/>
        </w:rPr>
      </w:pPr>
      <w:r w:rsidRPr="00EF296F">
        <w:rPr>
          <w:rFonts w:ascii="Times New Roman" w:hAnsi="Times New Roman" w:cs="Times New Roman"/>
          <w:sz w:val="28"/>
          <w:szCs w:val="28"/>
        </w:rPr>
        <w:t>Постановлением</w:t>
      </w:r>
    </w:p>
    <w:p w:rsidR="002023F3" w:rsidRDefault="002023F3" w:rsidP="002023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Сельской администрации </w:t>
      </w:r>
    </w:p>
    <w:p w:rsidR="002023F3" w:rsidRDefault="002023F3" w:rsidP="002023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Курмач-Байгольского</w:t>
      </w:r>
    </w:p>
    <w:p w:rsidR="002023F3" w:rsidRPr="00EF296F" w:rsidRDefault="002023F3" w:rsidP="002023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023F3" w:rsidRPr="00EF296F" w:rsidRDefault="002023F3" w:rsidP="002023F3">
      <w:pPr>
        <w:pStyle w:val="ConsPlusNormal"/>
        <w:jc w:val="right"/>
        <w:rPr>
          <w:rFonts w:ascii="Times New Roman" w:hAnsi="Times New Roman" w:cs="Times New Roman"/>
          <w:sz w:val="28"/>
          <w:szCs w:val="28"/>
        </w:rPr>
      </w:pPr>
      <w:r w:rsidRPr="00EF296F">
        <w:rPr>
          <w:rFonts w:ascii="Times New Roman" w:hAnsi="Times New Roman" w:cs="Times New Roman"/>
          <w:sz w:val="28"/>
          <w:szCs w:val="28"/>
        </w:rPr>
        <w:t>От</w:t>
      </w:r>
      <w:r>
        <w:rPr>
          <w:rFonts w:ascii="Times New Roman" w:hAnsi="Times New Roman" w:cs="Times New Roman"/>
          <w:sz w:val="28"/>
          <w:szCs w:val="28"/>
        </w:rPr>
        <w:t xml:space="preserve"> «08» февраля</w:t>
      </w:r>
      <w:r w:rsidRPr="00EF296F">
        <w:rPr>
          <w:rFonts w:ascii="Times New Roman" w:hAnsi="Times New Roman" w:cs="Times New Roman"/>
          <w:sz w:val="28"/>
          <w:szCs w:val="28"/>
        </w:rPr>
        <w:t xml:space="preserve"> 201</w:t>
      </w:r>
      <w:r>
        <w:rPr>
          <w:rFonts w:ascii="Times New Roman" w:hAnsi="Times New Roman" w:cs="Times New Roman"/>
          <w:sz w:val="28"/>
          <w:szCs w:val="28"/>
        </w:rPr>
        <w:t>9</w:t>
      </w:r>
      <w:r w:rsidRPr="00EF296F">
        <w:rPr>
          <w:rFonts w:ascii="Times New Roman" w:hAnsi="Times New Roman" w:cs="Times New Roman"/>
          <w:sz w:val="28"/>
          <w:szCs w:val="28"/>
        </w:rPr>
        <w:t xml:space="preserve"> г. N </w:t>
      </w:r>
      <w:r>
        <w:rPr>
          <w:rFonts w:ascii="Times New Roman" w:hAnsi="Times New Roman" w:cs="Times New Roman"/>
          <w:sz w:val="28"/>
          <w:szCs w:val="28"/>
        </w:rPr>
        <w:t>7</w:t>
      </w:r>
    </w:p>
    <w:p w:rsidR="002023F3" w:rsidRPr="00EF296F" w:rsidRDefault="002023F3" w:rsidP="002023F3">
      <w:pPr>
        <w:pStyle w:val="ConsPlusNormal"/>
        <w:jc w:val="both"/>
        <w:rPr>
          <w:rFonts w:ascii="Times New Roman" w:hAnsi="Times New Roman" w:cs="Times New Roman"/>
          <w:spacing w:val="-5"/>
          <w:sz w:val="24"/>
          <w:szCs w:val="24"/>
        </w:rPr>
      </w:pPr>
    </w:p>
    <w:p w:rsidR="002023F3" w:rsidRPr="00EF296F" w:rsidRDefault="002023F3" w:rsidP="002023F3">
      <w:pPr>
        <w:pStyle w:val="ConsPlusTitle"/>
        <w:jc w:val="center"/>
        <w:rPr>
          <w:rFonts w:ascii="Times New Roman" w:hAnsi="Times New Roman" w:cs="Times New Roman"/>
          <w:spacing w:val="-5"/>
          <w:sz w:val="24"/>
          <w:szCs w:val="24"/>
        </w:rPr>
      </w:pPr>
      <w:bookmarkStart w:id="3" w:name="P36"/>
      <w:bookmarkEnd w:id="3"/>
      <w:r w:rsidRPr="00EF296F">
        <w:rPr>
          <w:rFonts w:ascii="Times New Roman" w:hAnsi="Times New Roman" w:cs="Times New Roman"/>
          <w:spacing w:val="-5"/>
          <w:sz w:val="24"/>
          <w:szCs w:val="24"/>
        </w:rPr>
        <w:t>АДМИНИСТРАТИВНЫЙ РЕГЛАМЕНТ</w:t>
      </w:r>
    </w:p>
    <w:p w:rsidR="002023F3" w:rsidRPr="00EF296F" w:rsidRDefault="002023F3" w:rsidP="002023F3">
      <w:pPr>
        <w:pStyle w:val="ConsPlusTitle"/>
        <w:jc w:val="center"/>
        <w:rPr>
          <w:rFonts w:ascii="Times New Roman" w:hAnsi="Times New Roman" w:cs="Times New Roman"/>
          <w:spacing w:val="-5"/>
          <w:sz w:val="24"/>
          <w:szCs w:val="24"/>
        </w:rPr>
      </w:pPr>
      <w:r w:rsidRPr="00EF296F">
        <w:rPr>
          <w:rFonts w:ascii="Times New Roman" w:hAnsi="Times New Roman" w:cs="Times New Roman"/>
          <w:spacing w:val="-5"/>
          <w:sz w:val="24"/>
          <w:szCs w:val="24"/>
        </w:rPr>
        <w:t>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2023F3" w:rsidRPr="00EF296F" w:rsidRDefault="002023F3" w:rsidP="002023F3">
      <w:pPr>
        <w:pStyle w:val="ConsPlusTitle"/>
        <w:jc w:val="center"/>
        <w:rPr>
          <w:rFonts w:ascii="Times New Roman" w:hAnsi="Times New Roman" w:cs="Times New Roman"/>
          <w:spacing w:val="-5"/>
          <w:sz w:val="24"/>
          <w:szCs w:val="24"/>
        </w:rPr>
      </w:pPr>
      <w:r w:rsidRPr="00EF296F">
        <w:rPr>
          <w:rFonts w:ascii="Times New Roman" w:hAnsi="Times New Roman" w:cs="Times New Roman"/>
          <w:spacing w:val="-5"/>
          <w:sz w:val="24"/>
          <w:szCs w:val="24"/>
        </w:rPr>
        <w:t>НА ЗЕМЕЛЬНОМ УЧАСТКЕ"</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 Общие положения</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 Предмет регулирования регламента</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 Административный регламент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Регламент, муниципальная услуга) устанавливает порядок и стандарт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 Описание заявителей, а также их законных представителей</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 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либо его уполномоченный представитель, обратившийся в орган, предоставляющий муниципальную услугу, либо в организации, указанные в </w:t>
      </w:r>
      <w:hyperlink r:id="rId8" w:history="1">
        <w:r w:rsidRPr="00EF296F">
          <w:rPr>
            <w:rFonts w:ascii="Times New Roman" w:hAnsi="Times New Roman" w:cs="Times New Roman"/>
            <w:color w:val="0000FF"/>
            <w:spacing w:val="-5"/>
            <w:sz w:val="28"/>
            <w:szCs w:val="28"/>
          </w:rPr>
          <w:t>частях 2</w:t>
        </w:r>
      </w:hyperlink>
      <w:r w:rsidRPr="00EF296F">
        <w:rPr>
          <w:rFonts w:ascii="Times New Roman" w:hAnsi="Times New Roman" w:cs="Times New Roman"/>
          <w:spacing w:val="-5"/>
          <w:sz w:val="28"/>
          <w:szCs w:val="28"/>
        </w:rPr>
        <w:t xml:space="preserve"> и </w:t>
      </w:r>
      <w:hyperlink r:id="rId9" w:history="1">
        <w:r w:rsidRPr="00EF296F">
          <w:rPr>
            <w:rFonts w:ascii="Times New Roman" w:hAnsi="Times New Roman" w:cs="Times New Roman"/>
            <w:color w:val="0000FF"/>
            <w:spacing w:val="-5"/>
            <w:sz w:val="28"/>
            <w:szCs w:val="28"/>
          </w:rPr>
          <w:t>3 статьи 1</w:t>
        </w:r>
      </w:hyperlink>
      <w:r w:rsidRPr="00EF296F">
        <w:rPr>
          <w:rFonts w:ascii="Times New Roman" w:hAnsi="Times New Roman" w:cs="Times New Roman"/>
          <w:spacing w:val="-5"/>
          <w:sz w:val="28"/>
          <w:szCs w:val="28"/>
        </w:rPr>
        <w:t xml:space="preserve"> Федерального закона N 210-ФЗ от 27 июля 2010 года "Об организации предоставления государственных и муниципальных услуг" (далее - Закон N 210-</w:t>
      </w:r>
      <w:r w:rsidRPr="00EF296F">
        <w:rPr>
          <w:rFonts w:ascii="Times New Roman" w:hAnsi="Times New Roman" w:cs="Times New Roman"/>
          <w:spacing w:val="-5"/>
          <w:sz w:val="28"/>
          <w:szCs w:val="28"/>
        </w:rPr>
        <w:lastRenderedPageBreak/>
        <w:t xml:space="preserve">ФЗ), или в организации, указанные в </w:t>
      </w:r>
      <w:hyperlink r:id="rId10" w:history="1">
        <w:r w:rsidRPr="00EF296F">
          <w:rPr>
            <w:rFonts w:ascii="Times New Roman" w:hAnsi="Times New Roman" w:cs="Times New Roman"/>
            <w:color w:val="0000FF"/>
            <w:spacing w:val="-5"/>
            <w:sz w:val="28"/>
            <w:szCs w:val="28"/>
          </w:rPr>
          <w:t>пункте 5 статьи 2</w:t>
        </w:r>
      </w:hyperlink>
      <w:r w:rsidRPr="00EF296F">
        <w:rPr>
          <w:rFonts w:ascii="Times New Roman" w:hAnsi="Times New Roman" w:cs="Times New Roman"/>
          <w:spacing w:val="-5"/>
          <w:sz w:val="28"/>
          <w:szCs w:val="28"/>
        </w:rPr>
        <w:t xml:space="preserve"> Закона N 210-ФЗ, с запросом о предоставлении государственной или муниципальной услуги, в том числе в порядке, установленном </w:t>
      </w:r>
      <w:hyperlink r:id="rId11" w:history="1">
        <w:r w:rsidRPr="00EF296F">
          <w:rPr>
            <w:rFonts w:ascii="Times New Roman" w:hAnsi="Times New Roman" w:cs="Times New Roman"/>
            <w:color w:val="0000FF"/>
            <w:spacing w:val="-5"/>
            <w:sz w:val="28"/>
            <w:szCs w:val="28"/>
          </w:rPr>
          <w:t>статьей 15.1</w:t>
        </w:r>
      </w:hyperlink>
      <w:r w:rsidRPr="00EF296F">
        <w:rPr>
          <w:rFonts w:ascii="Times New Roman" w:hAnsi="Times New Roman" w:cs="Times New Roman"/>
          <w:spacing w:val="-5"/>
          <w:sz w:val="28"/>
          <w:szCs w:val="28"/>
        </w:rPr>
        <w:t xml:space="preserve"> Закона N 210-ФЗ, выраженным в письменной или электронной форме (далее - Заявитель).</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Title"/>
        <w:jc w:val="center"/>
        <w:outlineLvl w:val="2"/>
        <w:rPr>
          <w:rFonts w:ascii="Times New Roman" w:hAnsi="Times New Roman" w:cs="Times New Roman"/>
          <w:spacing w:val="-5"/>
          <w:sz w:val="28"/>
          <w:szCs w:val="28"/>
        </w:rPr>
      </w:pPr>
      <w:bookmarkStart w:id="4" w:name="P57"/>
      <w:bookmarkEnd w:id="4"/>
      <w:r w:rsidRPr="00EF296F">
        <w:rPr>
          <w:rFonts w:ascii="Times New Roman" w:hAnsi="Times New Roman" w:cs="Times New Roman"/>
          <w:spacing w:val="-5"/>
          <w:sz w:val="28"/>
          <w:szCs w:val="28"/>
        </w:rPr>
        <w:t>3. Требования к порядку информирования заявителей о порядке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 Информация по вопросам предоставления муниципальной услуги является открытой и общедоступной.</w:t>
      </w: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Предоставление муниципальной услуги осуществляет Администрация </w:t>
      </w:r>
      <w:r>
        <w:rPr>
          <w:rFonts w:ascii="Times New Roman" w:hAnsi="Times New Roman" w:cs="Times New Roman"/>
          <w:spacing w:val="-5"/>
          <w:sz w:val="28"/>
          <w:szCs w:val="28"/>
        </w:rPr>
        <w:t>МО «Курмач-Байгольское сельское поселение»</w:t>
      </w:r>
      <w:r w:rsidRPr="00EF296F">
        <w:rPr>
          <w:rFonts w:ascii="Times New Roman" w:hAnsi="Times New Roman" w:cs="Times New Roman"/>
          <w:spacing w:val="-5"/>
          <w:sz w:val="28"/>
          <w:szCs w:val="28"/>
        </w:rPr>
        <w:t xml:space="preserve"> (далее - Администрация)</w:t>
      </w:r>
      <w:r>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С заявлением о предоставлении муниципальной услуги, выраженным в письменной или электронной форме, Заявитель вправе обратиться в Администрацию либо в МФЦ, в случае наличия соглашения о взаимодействии между МФЦ и Администрацией. Заявитель может направить уведомление о планируемом строительстве посредством почтового отправления с уведомлением о вручении или федеральной государственной информационной системе "Единый портал государственных и муниципальных услуг (функций)" в сети "Интернет" (далее - Единый портал), в случае предоставления услуги в электронной форме.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Местонахождение Администрации:</w:t>
      </w: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Юридический адрес: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Республика Алтай</w:t>
      </w:r>
      <w:r>
        <w:rPr>
          <w:rFonts w:ascii="Times New Roman" w:hAnsi="Times New Roman" w:cs="Times New Roman"/>
          <w:spacing w:val="-5"/>
          <w:sz w:val="28"/>
          <w:szCs w:val="28"/>
        </w:rPr>
        <w:t>, 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Курмач-Байгол, ул. Центральная,21.</w:t>
      </w: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Фактический адрес: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Турочакский район</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 Курмач-Байгол, ул. Центральная,21.</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раб</w:t>
      </w:r>
      <w:r>
        <w:rPr>
          <w:rFonts w:ascii="Times New Roman" w:hAnsi="Times New Roman" w:cs="Times New Roman"/>
          <w:spacing w:val="-5"/>
          <w:sz w:val="28"/>
          <w:szCs w:val="28"/>
        </w:rPr>
        <w:t>оты Администрации: ежедневно с 9</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мин. (время местное), перерыв с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4</w:t>
      </w:r>
      <w:r w:rsidRPr="00EF296F">
        <w:rPr>
          <w:rFonts w:ascii="Times New Roman" w:hAnsi="Times New Roman" w:cs="Times New Roman"/>
          <w:spacing w:val="-5"/>
          <w:sz w:val="28"/>
          <w:szCs w:val="28"/>
        </w:rPr>
        <w:t xml:space="preserve"> час. 00 мин., выходные: суббота, воскресенье.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предоставления Администрацией мун</w:t>
      </w:r>
      <w:r>
        <w:rPr>
          <w:rFonts w:ascii="Times New Roman" w:hAnsi="Times New Roman" w:cs="Times New Roman"/>
          <w:spacing w:val="-5"/>
          <w:sz w:val="28"/>
          <w:szCs w:val="28"/>
        </w:rPr>
        <w:t>иципальной услуги: ежедневно с 9</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3</w:t>
      </w:r>
      <w:r w:rsidRPr="00EF296F">
        <w:rPr>
          <w:rFonts w:ascii="Times New Roman" w:hAnsi="Times New Roman" w:cs="Times New Roman"/>
          <w:spacing w:val="-5"/>
          <w:sz w:val="28"/>
          <w:szCs w:val="28"/>
        </w:rPr>
        <w:t>час. 00 мин. и с 1</w:t>
      </w:r>
      <w:r>
        <w:rPr>
          <w:rFonts w:ascii="Times New Roman" w:hAnsi="Times New Roman" w:cs="Times New Roman"/>
          <w:spacing w:val="-5"/>
          <w:sz w:val="28"/>
          <w:szCs w:val="28"/>
        </w:rPr>
        <w:t>4</w:t>
      </w:r>
      <w:r w:rsidRPr="00EF296F">
        <w:rPr>
          <w:rFonts w:ascii="Times New Roman" w:hAnsi="Times New Roman" w:cs="Times New Roman"/>
          <w:spacing w:val="-5"/>
          <w:sz w:val="28"/>
          <w:szCs w:val="28"/>
        </w:rPr>
        <w:t xml:space="preserve">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мин. по местному времени. Выходные дни - суббота, воскресенье.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Место принятия заявления и документов: Администрация </w:t>
      </w:r>
      <w:r>
        <w:rPr>
          <w:rFonts w:ascii="Times New Roman" w:hAnsi="Times New Roman" w:cs="Times New Roman"/>
          <w:spacing w:val="-5"/>
          <w:sz w:val="28"/>
          <w:szCs w:val="28"/>
        </w:rPr>
        <w:t>МО «Курмач-Байгольское сельское поселение»</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с.Курмач-Байгол, ул. Центральная, 21.</w:t>
      </w: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Адрес официального портала </w:t>
      </w:r>
      <w:r>
        <w:rPr>
          <w:rFonts w:ascii="Times New Roman" w:hAnsi="Times New Roman" w:cs="Times New Roman"/>
          <w:spacing w:val="-5"/>
          <w:sz w:val="28"/>
          <w:szCs w:val="28"/>
        </w:rPr>
        <w:t>МО «Курмач-Байгольское сельское поселение»</w:t>
      </w:r>
    </w:p>
    <w:p w:rsidR="002023F3" w:rsidRPr="00A86650"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 (далее - муниципальное образование) в сети "Интернет</w:t>
      </w:r>
      <w:r w:rsidRPr="00A86650">
        <w:rPr>
          <w:rFonts w:ascii="Times New Roman" w:hAnsi="Times New Roman" w:cs="Times New Roman"/>
          <w:spacing w:val="-5"/>
          <w:sz w:val="28"/>
          <w:szCs w:val="28"/>
        </w:rPr>
        <w:t xml:space="preserve">": </w:t>
      </w:r>
      <w:hyperlink r:id="rId12" w:tgtFrame="_blank" w:history="1">
        <w:r w:rsidRPr="00A86650">
          <w:rPr>
            <w:rStyle w:val="a3"/>
            <w:rFonts w:ascii="Times New Roman" w:hAnsi="Times New Roman" w:cs="Times New Roman"/>
            <w:color w:val="0077CC"/>
            <w:sz w:val="28"/>
            <w:szCs w:val="28"/>
            <w:shd w:val="clear" w:color="auto" w:fill="FFFFFF"/>
          </w:rPr>
          <w:t>http://курмач-байгол.рф/</w:t>
        </w:r>
      </w:hyperlink>
      <w:r>
        <w:rPr>
          <w:rFonts w:ascii="Times New Roman" w:hAnsi="Times New Roman" w:cs="Times New Roman"/>
          <w:spacing w:val="-5"/>
          <w:sz w:val="28"/>
          <w:szCs w:val="28"/>
        </w:rPr>
        <w:t xml:space="preserve"> http://курмач-байгол.рф/</w:t>
      </w:r>
      <w:r w:rsidRPr="00A86650">
        <w:rPr>
          <w:rFonts w:ascii="Times New Roman" w:hAnsi="Times New Roman" w:cs="Times New Roman"/>
          <w:spacing w:val="-5"/>
          <w:sz w:val="28"/>
          <w:szCs w:val="28"/>
        </w:rPr>
        <w:t>/</w:t>
      </w:r>
    </w:p>
    <w:p w:rsidR="002023F3" w:rsidRPr="009526F1"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Адрес электронной почты Администрации</w:t>
      </w:r>
      <w:r>
        <w:rPr>
          <w:rFonts w:ascii="Times New Roman" w:hAnsi="Times New Roman" w:cs="Times New Roman"/>
          <w:spacing w:val="-5"/>
          <w:sz w:val="28"/>
          <w:szCs w:val="28"/>
        </w:rPr>
        <w:t xml:space="preserve"> с. Курмач-Байгол</w:t>
      </w:r>
      <w:r w:rsidRPr="00EF296F">
        <w:rPr>
          <w:rFonts w:ascii="Times New Roman" w:hAnsi="Times New Roman" w:cs="Times New Roman"/>
          <w:spacing w:val="-5"/>
          <w:sz w:val="28"/>
          <w:szCs w:val="28"/>
        </w:rPr>
        <w:t xml:space="preserve">: </w:t>
      </w:r>
      <w:r>
        <w:rPr>
          <w:rFonts w:ascii="Arial" w:hAnsi="Arial" w:cs="Arial"/>
          <w:color w:val="005BD1"/>
          <w:sz w:val="18"/>
          <w:szCs w:val="18"/>
          <w:shd w:val="clear" w:color="auto" w:fill="FFFFFF"/>
        </w:rPr>
        <w:br/>
      </w:r>
      <w:r w:rsidRPr="00A86650">
        <w:rPr>
          <w:rFonts w:ascii="Times New Roman" w:hAnsi="Times New Roman" w:cs="Times New Roman"/>
          <w:color w:val="005BD1"/>
          <w:sz w:val="28"/>
          <w:szCs w:val="28"/>
          <w:shd w:val="clear" w:color="auto" w:fill="FFFFFF"/>
        </w:rPr>
        <w:t>kurmachsa@mail.ru</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 Информация о порядке и процедуре предоставления муниципальной услуги предоставляется непосредственно </w:t>
      </w:r>
      <w:r>
        <w:rPr>
          <w:rFonts w:ascii="Times New Roman" w:hAnsi="Times New Roman" w:cs="Times New Roman"/>
          <w:spacing w:val="-5"/>
          <w:sz w:val="28"/>
          <w:szCs w:val="28"/>
        </w:rPr>
        <w:t>администрацией МО «Курмач-Байгольское сельское поселение»</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личного обращения;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письменным обращениям, направленным по почте;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официальном портале муниципального образования в сети "Интернет" (</w:t>
      </w:r>
      <w:r>
        <w:rPr>
          <w:rFonts w:ascii="Arial" w:hAnsi="Arial" w:cs="Arial"/>
          <w:color w:val="000000"/>
          <w:sz w:val="23"/>
          <w:szCs w:val="23"/>
          <w:shd w:val="clear" w:color="auto" w:fill="FFFFFF"/>
        </w:rPr>
        <w:t> </w:t>
      </w:r>
      <w:hyperlink r:id="rId13" w:tgtFrame="_blank" w:history="1">
        <w:r>
          <w:rPr>
            <w:rStyle w:val="a3"/>
            <w:rFonts w:ascii="Arial" w:hAnsi="Arial" w:cs="Arial"/>
            <w:color w:val="0077CC"/>
            <w:sz w:val="23"/>
            <w:szCs w:val="23"/>
            <w:shd w:val="clear" w:color="auto" w:fill="FFFFFF"/>
          </w:rPr>
          <w:t>http://курмач-байгол.рф/</w:t>
        </w:r>
      </w:hyperlink>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Едином портале;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 Информация по вопросам предоставления муниципальной услуги </w:t>
      </w:r>
      <w:r w:rsidRPr="00EF296F">
        <w:rPr>
          <w:rFonts w:ascii="Times New Roman" w:hAnsi="Times New Roman" w:cs="Times New Roman"/>
          <w:spacing w:val="-5"/>
          <w:sz w:val="28"/>
          <w:szCs w:val="28"/>
        </w:rPr>
        <w:lastRenderedPageBreak/>
        <w:t>является открытой, общедоступной и предоставляется путем:</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портале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Едином портале (http://gosuslugi.ru);</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сайте МФЦ (http://www.altai-mfc.ru);</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проведения консультаций специалистом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 На информационных стендах, расположенных в здании Администрации, размещается следующая информация: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график работы;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сведения о почтовом адресе, телефоне и адресе официального портала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документов, необходимых для предоставления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д)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 На официальном портале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 а также на Едином портале (http://gosuslugi.ru) размещается следующая информация: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информация о порядке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график работы;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перечень документов, необходимых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административный регламент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з)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предоставляется Заявителю бесплатно.</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8. При консультировании Заявителей по телефон</w:t>
      </w:r>
      <w:r>
        <w:rPr>
          <w:rFonts w:ascii="Times New Roman" w:hAnsi="Times New Roman" w:cs="Times New Roman"/>
          <w:spacing w:val="-5"/>
          <w:sz w:val="28"/>
          <w:szCs w:val="28"/>
        </w:rPr>
        <w:t>у и на личном приеме специалист Администрации</w:t>
      </w:r>
      <w:r w:rsidRPr="00EF296F">
        <w:rPr>
          <w:rFonts w:ascii="Times New Roman" w:hAnsi="Times New Roman" w:cs="Times New Roman"/>
          <w:spacing w:val="-5"/>
          <w:sz w:val="28"/>
          <w:szCs w:val="28"/>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w:t>
      </w:r>
      <w:r w:rsidRPr="00EF296F">
        <w:rPr>
          <w:rFonts w:ascii="Times New Roman" w:hAnsi="Times New Roman" w:cs="Times New Roman"/>
          <w:spacing w:val="-5"/>
          <w:sz w:val="28"/>
          <w:szCs w:val="28"/>
        </w:rPr>
        <w:lastRenderedPageBreak/>
        <w:t>который позвонил Заявитель.</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 по адресу: 649140</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Республика Алтай, Турочакский район, с</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Турочак, ул. Советская, 2</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по телефону</w:t>
      </w:r>
      <w:r w:rsidRPr="00EF296F">
        <w:rPr>
          <w:rFonts w:ascii="Times New Roman" w:hAnsi="Times New Roman" w:cs="Times New Roman"/>
          <w:spacing w:val="-5"/>
          <w:sz w:val="28"/>
          <w:szCs w:val="28"/>
        </w:rPr>
        <w:t>: 8 (388</w:t>
      </w:r>
      <w:r>
        <w:rPr>
          <w:rFonts w:ascii="Times New Roman" w:hAnsi="Times New Roman" w:cs="Times New Roman"/>
          <w:spacing w:val="-5"/>
          <w:sz w:val="28"/>
          <w:szCs w:val="28"/>
        </w:rPr>
        <w:t>43</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2</w:t>
      </w:r>
      <w:r w:rsidRPr="00EF296F">
        <w:rPr>
          <w:rFonts w:ascii="Times New Roman" w:hAnsi="Times New Roman" w:cs="Times New Roman"/>
          <w:spacing w:val="-5"/>
          <w:sz w:val="28"/>
          <w:szCs w:val="28"/>
        </w:rPr>
        <w:t>-</w:t>
      </w:r>
      <w:r>
        <w:rPr>
          <w:rFonts w:ascii="Times New Roman" w:hAnsi="Times New Roman" w:cs="Times New Roman"/>
          <w:spacing w:val="-5"/>
          <w:sz w:val="28"/>
          <w:szCs w:val="28"/>
        </w:rPr>
        <w:t>20-12.</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электронной почте: </w:t>
      </w:r>
      <w:hyperlink r:id="rId14" w:history="1">
        <w:r w:rsidRPr="00E5536C">
          <w:rPr>
            <w:rStyle w:val="a3"/>
            <w:rFonts w:ascii="Times New Roman" w:hAnsi="Times New Roman" w:cs="Times New Roman"/>
            <w:spacing w:val="-5"/>
            <w:sz w:val="28"/>
            <w:szCs w:val="28"/>
          </w:rPr>
          <w:t>mfc-turochak@mail.ru</w:t>
        </w:r>
      </w:hyperlink>
      <w:r>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График работы филиала МФЦ в </w:t>
      </w:r>
      <w:r>
        <w:rPr>
          <w:rFonts w:ascii="Times New Roman" w:hAnsi="Times New Roman" w:cs="Times New Roman"/>
          <w:spacing w:val="-5"/>
          <w:sz w:val="28"/>
          <w:szCs w:val="28"/>
        </w:rPr>
        <w:t>с. Турочак</w:t>
      </w:r>
      <w:r w:rsidRPr="00EF296F">
        <w:rPr>
          <w:rFonts w:ascii="Times New Roman" w:hAnsi="Times New Roman" w:cs="Times New Roman"/>
          <w:spacing w:val="-5"/>
          <w:sz w:val="28"/>
          <w:szCs w:val="28"/>
        </w:rPr>
        <w:t>:</w:t>
      </w: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понедельник - пятница: с 8 час. 00 мин. до 1</w:t>
      </w:r>
      <w:r>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w:t>
      </w:r>
      <w:r>
        <w:rPr>
          <w:rFonts w:ascii="Times New Roman" w:hAnsi="Times New Roman" w:cs="Times New Roman"/>
          <w:spacing w:val="-5"/>
          <w:sz w:val="28"/>
          <w:szCs w:val="28"/>
        </w:rPr>
        <w:t>н. (время местное) без перерыва.</w:t>
      </w:r>
      <w:r w:rsidRPr="00EF296F">
        <w:rPr>
          <w:rFonts w:ascii="Times New Roman" w:hAnsi="Times New Roman" w:cs="Times New Roman"/>
          <w:spacing w:val="-5"/>
          <w:sz w:val="28"/>
          <w:szCs w:val="28"/>
        </w:rPr>
        <w:t xml:space="preserve"> Выходной</w:t>
      </w:r>
      <w:r>
        <w:rPr>
          <w:rFonts w:ascii="Times New Roman" w:hAnsi="Times New Roman" w:cs="Times New Roman"/>
          <w:spacing w:val="-5"/>
          <w:sz w:val="28"/>
          <w:szCs w:val="28"/>
        </w:rPr>
        <w:t>: суббота</w:t>
      </w:r>
      <w:r w:rsidRPr="00EF296F">
        <w:rPr>
          <w:rFonts w:ascii="Times New Roman" w:hAnsi="Times New Roman" w:cs="Times New Roman"/>
          <w:spacing w:val="-5"/>
          <w:sz w:val="28"/>
          <w:szCs w:val="28"/>
        </w:rPr>
        <w:t xml:space="preserve"> - воскресенье;</w:t>
      </w:r>
    </w:p>
    <w:p w:rsidR="002023F3" w:rsidRPr="00EF296F" w:rsidRDefault="002023F3" w:rsidP="002023F3">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II. Стандарт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4. Наименование муниципальной услуги</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9. Наименование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5. Наименование органов местного самоуправления,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непосредственно предоставляющих муниципальную услугу,</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 также прочих организаций, участвующих в предоставлении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2023F3" w:rsidRPr="00EF296F" w:rsidRDefault="002023F3" w:rsidP="002023F3">
      <w:pPr>
        <w:pStyle w:val="ConsPlusNormal"/>
        <w:jc w:val="both"/>
        <w:rPr>
          <w:rFonts w:ascii="Times New Roman" w:hAnsi="Times New Roman" w:cs="Times New Roman"/>
          <w:spacing w:val="-5"/>
          <w:sz w:val="16"/>
          <w:szCs w:val="16"/>
        </w:rPr>
      </w:pP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10. Предоставление муниципальной услуги осуществляется Администрацией</w:t>
      </w:r>
      <w:r>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соответствии с </w:t>
      </w:r>
      <w:hyperlink r:id="rId15" w:history="1">
        <w:r w:rsidRPr="00EF296F">
          <w:rPr>
            <w:rFonts w:ascii="Times New Roman" w:hAnsi="Times New Roman" w:cs="Times New Roman"/>
            <w:color w:val="0000FF"/>
            <w:spacing w:val="-5"/>
            <w:sz w:val="28"/>
            <w:szCs w:val="28"/>
          </w:rPr>
          <w:t>пунктом 3 части 1 статьи 7</w:t>
        </w:r>
      </w:hyperlink>
      <w:r w:rsidRPr="00EF296F">
        <w:rPr>
          <w:rFonts w:ascii="Times New Roman" w:hAnsi="Times New Roman" w:cs="Times New Roman"/>
          <w:spacing w:val="-5"/>
          <w:sz w:val="28"/>
          <w:szCs w:val="28"/>
        </w:rPr>
        <w:t xml:space="preserve">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F296F">
          <w:rPr>
            <w:rFonts w:ascii="Times New Roman" w:hAnsi="Times New Roman" w:cs="Times New Roman"/>
            <w:color w:val="0000FF"/>
            <w:spacing w:val="-5"/>
            <w:sz w:val="28"/>
            <w:szCs w:val="28"/>
          </w:rPr>
          <w:t>части 1 статьи 9</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6. Результат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11. Конечным результатом предоставления муниципальной услуги является: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направление уведомления о несоответствии указанных в уведомлении о </w:t>
      </w:r>
      <w:r w:rsidRPr="00EF296F">
        <w:rPr>
          <w:rFonts w:ascii="Times New Roman" w:hAnsi="Times New Roman" w:cs="Times New Roman"/>
          <w:spacing w:val="-5"/>
          <w:sz w:val="28"/>
          <w:szCs w:val="28"/>
        </w:rPr>
        <w:lastRenderedPageBreak/>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7. Срок предоставления муниципальной услуги, в том числе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 учетом необходимости обращения в организации, участвующие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срок приостановления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муниципальной услуги в случае, если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возможность приостановления предусмотрена законодательством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Российской Федерации, сроки выдачи (направления) документов,</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являющихся результатом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12. Муниципальная услуга предоставляется в течение 7-ми рабочих дней со дня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уведомления о планируемом строительстве.</w:t>
      </w: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5" w:name="P146"/>
      <w:bookmarkEnd w:id="5"/>
      <w:r w:rsidRPr="00EF296F">
        <w:rPr>
          <w:rFonts w:ascii="Times New Roman" w:hAnsi="Times New Roman" w:cs="Times New Roman"/>
          <w:spacing w:val="-5"/>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муниципальная услуга предоставляется в срок не позднее 20-ти рабочих дней со дня поступления этого уведомления.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Действующим законодательством возможность приостановления предоставления муниципальной услуги не предусмотрена.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Уведомление о соответствии либо уведомление о несоответствии должно быть направлено Заявителю в течение 7-ми рабочих дней со дня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уведомления о планируемом строительстве, в течение 20-ти рабочих дней со дня поступления уведомления, указанного в </w:t>
      </w:r>
      <w:hyperlink w:anchor="P146" w:history="1">
        <w:r w:rsidRPr="00EF296F">
          <w:rPr>
            <w:rFonts w:ascii="Times New Roman" w:hAnsi="Times New Roman" w:cs="Times New Roman"/>
            <w:color w:val="0000FF"/>
            <w:spacing w:val="-5"/>
            <w:sz w:val="28"/>
            <w:szCs w:val="28"/>
          </w:rPr>
          <w:t>абзаце втором</w:t>
        </w:r>
      </w:hyperlink>
      <w:r w:rsidRPr="00EF296F">
        <w:rPr>
          <w:rFonts w:ascii="Times New Roman" w:hAnsi="Times New Roman" w:cs="Times New Roman"/>
          <w:spacing w:val="-5"/>
          <w:sz w:val="28"/>
          <w:szCs w:val="28"/>
        </w:rPr>
        <w:t xml:space="preserve"> настоящего пункта, способом, определенным им в уведомлении о планируемом строительстве.</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8. Правовые основания для предоставления муниципальной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с указанием реквизитов и источников официального</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опубликования нормативных правовых актов, устанавливающих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такие правовые основания</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13. Предоставление муниципальной услуги осуществляется в соответствии со следующими нормативными правовыми актами: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Градостроительный </w:t>
      </w:r>
      <w:hyperlink r:id="rId17" w:history="1">
        <w:r w:rsidRPr="00EF296F">
          <w:rPr>
            <w:rFonts w:ascii="Times New Roman" w:hAnsi="Times New Roman" w:cs="Times New Roman"/>
            <w:color w:val="0000FF"/>
            <w:spacing w:val="-5"/>
            <w:sz w:val="28"/>
            <w:szCs w:val="28"/>
          </w:rPr>
          <w:t>кодекс</w:t>
        </w:r>
      </w:hyperlink>
      <w:r w:rsidRPr="00EF296F">
        <w:rPr>
          <w:rFonts w:ascii="Times New Roman" w:hAnsi="Times New Roman" w:cs="Times New Roman"/>
          <w:spacing w:val="-5"/>
          <w:sz w:val="28"/>
          <w:szCs w:val="28"/>
        </w:rPr>
        <w:t xml:space="preserve"> Российской Федерации ("Российская газета", 30 декабря 2004 года, N 290; "Собрание законодательства Российской Федерации", 3 января 2005 года, N 1 (часть 1), ст. 16; "Парламентская газета", 14 января 2005 года, N 5 - 6);</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Жилищный </w:t>
      </w:r>
      <w:hyperlink r:id="rId18" w:history="1">
        <w:r w:rsidRPr="00EF296F">
          <w:rPr>
            <w:rFonts w:ascii="Times New Roman" w:hAnsi="Times New Roman" w:cs="Times New Roman"/>
            <w:color w:val="0000FF"/>
            <w:spacing w:val="-5"/>
            <w:sz w:val="28"/>
            <w:szCs w:val="28"/>
          </w:rPr>
          <w:t>кодекс</w:t>
        </w:r>
      </w:hyperlink>
      <w:r w:rsidRPr="00EF296F">
        <w:rPr>
          <w:rFonts w:ascii="Times New Roman" w:hAnsi="Times New Roman" w:cs="Times New Roman"/>
          <w:spacing w:val="-5"/>
          <w:sz w:val="28"/>
          <w:szCs w:val="28"/>
        </w:rPr>
        <w:t xml:space="preserve"> Российской Федерации ("Собрание законодательства Российской Федерации", 3 января 2005 года, N 1 (часть 1), ст. 14; "Российская газета", 12 января 2005 года, N 1; "Парламентская газета", 15 января 2005 года, N 7 - 8);</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Федеральный </w:t>
      </w:r>
      <w:hyperlink r:id="rId19"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декабря 2002 года N 184-ФЗ "О техническом регулировании" ("Собрание законодательства Российской Федерации", 30 декабря 2002 года, N 52 (ч. 1), ст. 5140; "Российская газета", 31 декабря 2002 года, N 245; "Парламентская газета", 5 января 2003 года, N 1 - 2);</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0"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1"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29 декабря 2004 года N 191-ФЗ "О введении в действие Градостроительного кодекса Российской Федерации" ("Российская газета", 30 декабря 2004 года, N 290; "Собрание законодательства Российской Федерации", 3 января 2005 года, N 1 (часть 1), ст. 17; "Парламентская газета", 14 января 2005 года, N 5 - 6);</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2"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июля 2006 года N 152-ФЗ "О персональных данных" ("Российская газета", 29 июля 2006 года, N 165; "Собрание законодательства Российской Федерации", 31 июля 2006 года, N 31 (1 ч.), ст. 3451; "Парламентская газета", 3 августа 2006 года, N 126 - 127);</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3"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30 декабря 2009 года N 384-ФЗ "Технический регламент о безопасности зданий и сооружений" ("Российская газета", N 255, 31 декабря 2009 года; "Собрание законодательства Российской Федерации", 4 января 2010 года N 1, ст. 5);</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4"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5"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апреля 2011 года N 63-ФЗ "Об электронной подписи" ("Парламентская газета", 8 - 14 апреля 2011 года, N 17; "Российская газета", 8 апреля 2011 года, N 75; "Собрание законодательства Российской Федерации", 11 апреля 2011 года, N 15, ст. 2036);</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6"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13 июля 2015 года N 218-ФЗ "О государственной регистрации недвижимости" (Официальный Интернет-портал правовой информации http://www.pravo.gov.ru, 14 июля 2015 года; "Российская газета", 17 июля 2015 года, N 156; "Собрание законодательства Российской Федерации", 20 июля 2015 года, N 29 (часть I), ст. 4344);</w:t>
      </w:r>
    </w:p>
    <w:p w:rsidR="002023F3" w:rsidRPr="00EF296F" w:rsidRDefault="002023F3" w:rsidP="002023F3">
      <w:pPr>
        <w:pStyle w:val="ConsPlusNormal"/>
        <w:ind w:firstLine="540"/>
        <w:jc w:val="both"/>
        <w:rPr>
          <w:rFonts w:ascii="Times New Roman" w:hAnsi="Times New Roman" w:cs="Times New Roman"/>
          <w:spacing w:val="-5"/>
          <w:sz w:val="28"/>
          <w:szCs w:val="28"/>
        </w:rPr>
      </w:pPr>
      <w:hyperlink r:id="rId27"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 сентября 2010 года, N 38, ст. 4823);</w:t>
      </w:r>
    </w:p>
    <w:p w:rsidR="002023F3" w:rsidRPr="00EF296F" w:rsidRDefault="002023F3" w:rsidP="002023F3">
      <w:pPr>
        <w:pStyle w:val="ConsPlusNormal"/>
        <w:ind w:firstLine="540"/>
        <w:jc w:val="both"/>
        <w:rPr>
          <w:rFonts w:ascii="Times New Roman" w:hAnsi="Times New Roman" w:cs="Times New Roman"/>
          <w:spacing w:val="-5"/>
          <w:sz w:val="28"/>
          <w:szCs w:val="28"/>
        </w:rPr>
      </w:pPr>
      <w:hyperlink r:id="rId28"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 декабря 2012 года, N 303; "Собрание законодательства Российской Федерации", 31 декабря 2012 года, N 53 (ч. 2), ст. 7932);</w:t>
      </w:r>
    </w:p>
    <w:p w:rsidR="002023F3" w:rsidRPr="00EF296F" w:rsidRDefault="002023F3" w:rsidP="002023F3">
      <w:pPr>
        <w:pStyle w:val="ConsPlusNormal"/>
        <w:ind w:firstLine="540"/>
        <w:jc w:val="both"/>
        <w:rPr>
          <w:rFonts w:ascii="Times New Roman" w:hAnsi="Times New Roman" w:cs="Times New Roman"/>
          <w:spacing w:val="-5"/>
          <w:sz w:val="28"/>
          <w:szCs w:val="28"/>
        </w:rPr>
      </w:pPr>
      <w:hyperlink r:id="rId29"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EF296F">
        <w:rPr>
          <w:rFonts w:ascii="Times New Roman" w:hAnsi="Times New Roman" w:cs="Times New Roman"/>
          <w:spacing w:val="-5"/>
          <w:sz w:val="28"/>
          <w:szCs w:val="28"/>
        </w:rPr>
        <w:lastRenderedPageBreak/>
        <w:t>Федерального закона "Технический регламент о безопасности зданий и сооружений" (официальный Интернет-портал правовой информации http://www.pravo.gov.ru, 31 декабря 2014 года; "Собрание законодательства Российской Федерации", 12 января 2015 года N 2, ст. 465);</w:t>
      </w:r>
    </w:p>
    <w:p w:rsidR="002023F3" w:rsidRPr="00EF296F" w:rsidRDefault="002023F3" w:rsidP="002023F3">
      <w:pPr>
        <w:pStyle w:val="ConsPlusNormal"/>
        <w:ind w:firstLine="540"/>
        <w:jc w:val="both"/>
        <w:rPr>
          <w:rFonts w:ascii="Times New Roman" w:hAnsi="Times New Roman" w:cs="Times New Roman"/>
          <w:spacing w:val="-5"/>
          <w:sz w:val="28"/>
          <w:szCs w:val="28"/>
        </w:rPr>
      </w:pPr>
      <w:hyperlink r:id="rId30" w:history="1">
        <w:r w:rsidRPr="00EF296F">
          <w:rPr>
            <w:rFonts w:ascii="Times New Roman" w:hAnsi="Times New Roman" w:cs="Times New Roman"/>
            <w:color w:val="0000FF"/>
            <w:spacing w:val="-5"/>
            <w:sz w:val="28"/>
            <w:szCs w:val="28"/>
          </w:rPr>
          <w:t>приказ</w:t>
        </w:r>
      </w:hyperlink>
      <w:r w:rsidRPr="00EF296F">
        <w:rPr>
          <w:rFonts w:ascii="Times New Roman" w:hAnsi="Times New Roman" w:cs="Times New Roman"/>
          <w:spacing w:val="-5"/>
          <w:sz w:val="28"/>
          <w:szCs w:val="28"/>
        </w:rPr>
        <w:t xml:space="preserve"> Минстроя России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1"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Минстроя России от 30 декабря 2016 года N 1034/пр) (Министерство строительства Российской Федерации, 2016);</w:t>
      </w:r>
    </w:p>
    <w:p w:rsidR="002023F3" w:rsidRPr="00EF296F" w:rsidRDefault="002023F3" w:rsidP="002023F3">
      <w:pPr>
        <w:pStyle w:val="ConsPlusNormal"/>
        <w:ind w:firstLine="540"/>
        <w:jc w:val="both"/>
        <w:rPr>
          <w:rFonts w:ascii="Times New Roman" w:hAnsi="Times New Roman" w:cs="Times New Roman"/>
          <w:spacing w:val="-5"/>
          <w:sz w:val="28"/>
          <w:szCs w:val="28"/>
        </w:rPr>
      </w:pPr>
      <w:hyperlink r:id="rId32" w:history="1">
        <w:r w:rsidRPr="00EF296F">
          <w:rPr>
            <w:rFonts w:ascii="Times New Roman" w:hAnsi="Times New Roman" w:cs="Times New Roman"/>
            <w:color w:val="0000FF"/>
            <w:spacing w:val="-5"/>
            <w:sz w:val="28"/>
            <w:szCs w:val="28"/>
          </w:rPr>
          <w:t>Устав</w:t>
        </w:r>
      </w:hyperlink>
      <w:r w:rsidRPr="00EF296F">
        <w:rPr>
          <w:rFonts w:ascii="Times New Roman" w:hAnsi="Times New Roman" w:cs="Times New Roman"/>
          <w:spacing w:val="-5"/>
          <w:sz w:val="28"/>
          <w:szCs w:val="28"/>
        </w:rPr>
        <w:t xml:space="preserve"> муниципального образования "</w:t>
      </w:r>
      <w:r>
        <w:rPr>
          <w:rFonts w:ascii="Times New Roman" w:hAnsi="Times New Roman" w:cs="Times New Roman"/>
          <w:spacing w:val="-5"/>
          <w:sz w:val="28"/>
          <w:szCs w:val="28"/>
        </w:rPr>
        <w:t>Курмач-Байгольское сельское поселение</w:t>
      </w:r>
      <w:r w:rsidRPr="00EF296F">
        <w:rPr>
          <w:rFonts w:ascii="Times New Roman" w:hAnsi="Times New Roman" w:cs="Times New Roman"/>
          <w:spacing w:val="-5"/>
          <w:sz w:val="28"/>
          <w:szCs w:val="28"/>
        </w:rPr>
        <w:t xml:space="preserve">", принятый </w:t>
      </w:r>
      <w:r>
        <w:rPr>
          <w:rFonts w:ascii="Times New Roman" w:hAnsi="Times New Roman" w:cs="Times New Roman"/>
          <w:spacing w:val="-5"/>
          <w:sz w:val="28"/>
          <w:szCs w:val="28"/>
        </w:rPr>
        <w:t>решением совета  депутатов Курмач-Байгольского  сельского поселения Турочакского района Республики Алтай</w:t>
      </w:r>
      <w:r w:rsidRPr="00EF296F">
        <w:rPr>
          <w:rFonts w:ascii="Times New Roman" w:hAnsi="Times New Roman" w:cs="Times New Roman"/>
          <w:spacing w:val="-5"/>
          <w:sz w:val="28"/>
          <w:szCs w:val="28"/>
        </w:rPr>
        <w:t xml:space="preserve"> от </w:t>
      </w:r>
      <w:r>
        <w:rPr>
          <w:rFonts w:ascii="Times New Roman" w:hAnsi="Times New Roman" w:cs="Times New Roman"/>
          <w:spacing w:val="-5"/>
          <w:sz w:val="28"/>
          <w:szCs w:val="28"/>
        </w:rPr>
        <w:t>27 декабря 2016 года, № 39-4</w:t>
      </w:r>
      <w:r w:rsidRPr="00EF296F">
        <w:rPr>
          <w:rFonts w:ascii="Times New Roman" w:hAnsi="Times New Roman" w:cs="Times New Roman"/>
          <w:spacing w:val="-5"/>
          <w:sz w:val="28"/>
          <w:szCs w:val="28"/>
        </w:rPr>
        <w:t xml:space="preserve"> (Официальный портал муниципального образования "</w:t>
      </w:r>
      <w:r>
        <w:rPr>
          <w:rFonts w:ascii="Times New Roman" w:hAnsi="Times New Roman" w:cs="Times New Roman"/>
          <w:spacing w:val="-5"/>
          <w:sz w:val="28"/>
          <w:szCs w:val="28"/>
        </w:rPr>
        <w:t>Курмач-Байгольское сельское поселение</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http://курмач-байгол.рф/</w:t>
      </w:r>
      <w:r w:rsidRPr="00CA2FDB">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676FAA" w:rsidRDefault="002023F3" w:rsidP="002023F3">
      <w:pPr>
        <w:pStyle w:val="ConsPlusNormal"/>
        <w:ind w:firstLine="540"/>
        <w:jc w:val="both"/>
        <w:rPr>
          <w:spacing w:val="-5"/>
          <w:sz w:val="28"/>
          <w:szCs w:val="28"/>
        </w:rPr>
      </w:pPr>
      <w:hyperlink r:id="rId33" w:history="1">
        <w:r w:rsidRPr="00EF296F">
          <w:rPr>
            <w:rFonts w:ascii="Times New Roman" w:hAnsi="Times New Roman" w:cs="Times New Roman"/>
            <w:color w:val="0000FF"/>
            <w:spacing w:val="-5"/>
            <w:sz w:val="28"/>
            <w:szCs w:val="28"/>
          </w:rPr>
          <w:t>решение</w:t>
        </w:r>
      </w:hyperlink>
      <w:r>
        <w:t xml:space="preserve"> </w:t>
      </w:r>
      <w:r>
        <w:rPr>
          <w:rFonts w:ascii="Times New Roman" w:hAnsi="Times New Roman" w:cs="Times New Roman"/>
          <w:spacing w:val="-5"/>
          <w:sz w:val="28"/>
          <w:szCs w:val="28"/>
        </w:rPr>
        <w:t>Курмач-Байгольского</w:t>
      </w:r>
      <w:r w:rsidRPr="00EF296F">
        <w:rPr>
          <w:rFonts w:ascii="Times New Roman" w:hAnsi="Times New Roman" w:cs="Times New Roman"/>
          <w:spacing w:val="-5"/>
          <w:sz w:val="28"/>
          <w:szCs w:val="28"/>
        </w:rPr>
        <w:t xml:space="preserve"> Совета депутатов от </w:t>
      </w:r>
      <w:r>
        <w:rPr>
          <w:rFonts w:ascii="Times New Roman" w:hAnsi="Times New Roman" w:cs="Times New Roman"/>
          <w:spacing w:val="-5"/>
          <w:sz w:val="28"/>
          <w:szCs w:val="28"/>
        </w:rPr>
        <w:t>17 ноября</w:t>
      </w:r>
      <w:r w:rsidRPr="00EF296F">
        <w:rPr>
          <w:rFonts w:ascii="Times New Roman" w:hAnsi="Times New Roman" w:cs="Times New Roman"/>
          <w:spacing w:val="-5"/>
          <w:sz w:val="28"/>
          <w:szCs w:val="28"/>
        </w:rPr>
        <w:t xml:space="preserve"> 20</w:t>
      </w:r>
      <w:r>
        <w:rPr>
          <w:rFonts w:ascii="Times New Roman" w:hAnsi="Times New Roman" w:cs="Times New Roman"/>
          <w:spacing w:val="-5"/>
          <w:sz w:val="28"/>
          <w:szCs w:val="28"/>
        </w:rPr>
        <w:t>17</w:t>
      </w:r>
      <w:r w:rsidRPr="00EF296F">
        <w:rPr>
          <w:rFonts w:ascii="Times New Roman" w:hAnsi="Times New Roman" w:cs="Times New Roman"/>
          <w:spacing w:val="-5"/>
          <w:sz w:val="28"/>
          <w:szCs w:val="28"/>
        </w:rPr>
        <w:t xml:space="preserve"> года N </w:t>
      </w:r>
      <w:r>
        <w:rPr>
          <w:rFonts w:ascii="Times New Roman" w:hAnsi="Times New Roman" w:cs="Times New Roman"/>
          <w:spacing w:val="-5"/>
          <w:sz w:val="28"/>
          <w:szCs w:val="28"/>
        </w:rPr>
        <w:t>2\3</w:t>
      </w:r>
      <w:r w:rsidRPr="00676FAA">
        <w:rPr>
          <w:bCs/>
          <w:spacing w:val="-5"/>
          <w:sz w:val="28"/>
          <w:szCs w:val="28"/>
        </w:rPr>
        <w:t>«</w:t>
      </w:r>
      <w:r w:rsidRPr="009678A3">
        <w:rPr>
          <w:rFonts w:ascii="Times New Roman" w:hAnsi="Times New Roman" w:cs="Times New Roman"/>
          <w:bCs/>
          <w:spacing w:val="-5"/>
          <w:sz w:val="28"/>
          <w:szCs w:val="28"/>
        </w:rPr>
        <w:t>Об утверждении правил землепользования и застройки муниципального образования «</w:t>
      </w:r>
      <w:r>
        <w:rPr>
          <w:rFonts w:ascii="Times New Roman" w:hAnsi="Times New Roman" w:cs="Times New Roman"/>
          <w:bCs/>
          <w:spacing w:val="-5"/>
          <w:sz w:val="28"/>
          <w:szCs w:val="28"/>
        </w:rPr>
        <w:t>Курмач-Байгольское</w:t>
      </w:r>
      <w:r w:rsidRPr="009678A3">
        <w:rPr>
          <w:rFonts w:ascii="Times New Roman" w:hAnsi="Times New Roman" w:cs="Times New Roman"/>
          <w:bCs/>
          <w:spacing w:val="-5"/>
          <w:sz w:val="28"/>
          <w:szCs w:val="28"/>
        </w:rPr>
        <w:t xml:space="preserve"> сельское поселение» Турочакского района Республики Алтай.</w:t>
      </w:r>
    </w:p>
    <w:p w:rsidR="002023F3" w:rsidRPr="00EF296F" w:rsidRDefault="002023F3" w:rsidP="002023F3">
      <w:pPr>
        <w:pStyle w:val="ConsPlusNormal"/>
        <w:ind w:firstLine="540"/>
        <w:jc w:val="both"/>
        <w:rPr>
          <w:rFonts w:ascii="Times New Roman" w:hAnsi="Times New Roman" w:cs="Times New Roman"/>
          <w:spacing w:val="-5"/>
          <w:sz w:val="28"/>
          <w:szCs w:val="28"/>
        </w:rPr>
      </w:pP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9. Исчерпывающий перечень документов, необходимых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соответствии с нормативными правовыми актами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и услуг, которые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являются необходимыми и обязательными для предоставления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способах их получения заявителем,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в электронной форме, и порядке их представления</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6" w:name="P183"/>
      <w:bookmarkEnd w:id="6"/>
      <w:r w:rsidRPr="00EF296F">
        <w:rPr>
          <w:rFonts w:ascii="Times New Roman" w:hAnsi="Times New Roman" w:cs="Times New Roman"/>
          <w:spacing w:val="-5"/>
          <w:sz w:val="28"/>
          <w:szCs w:val="28"/>
        </w:rPr>
        <w:t xml:space="preserve">14. Для получения муниципальной услуги Заявитель подает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или МФЦ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по форме согласно приложению N 2 к настоящему Регламенту.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по форме согласно приложению N 2 к настоящему Регламенту (далее - уведомление о планируемом строительстве) может быть подано Заявителем в электронной форме через Единый портал, в случае предоставления услуги в электронной форме, либо может быть направлено посредством почтового отправления с уведомлением о вручении.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К уведомлению о планируемом строительстве прилагаются: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4" w:history="1">
        <w:r w:rsidRPr="00EF296F">
          <w:rPr>
            <w:rFonts w:ascii="Times New Roman" w:hAnsi="Times New Roman" w:cs="Times New Roman"/>
            <w:color w:val="0000FF"/>
            <w:spacing w:val="-5"/>
            <w:sz w:val="28"/>
            <w:szCs w:val="28"/>
          </w:rPr>
          <w:t>частью 5 статьи 51.1</w:t>
        </w:r>
      </w:hyperlink>
      <w:r w:rsidRPr="00EF296F">
        <w:rPr>
          <w:rFonts w:ascii="Times New Roman" w:hAnsi="Times New Roman" w:cs="Times New Roman"/>
          <w:spacing w:val="-5"/>
          <w:sz w:val="28"/>
          <w:szCs w:val="28"/>
        </w:rPr>
        <w:t xml:space="preserve">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15. В соответствии с </w:t>
      </w:r>
      <w:hyperlink r:id="rId35" w:history="1">
        <w:r w:rsidRPr="00EF296F">
          <w:rPr>
            <w:rFonts w:ascii="Times New Roman" w:hAnsi="Times New Roman" w:cs="Times New Roman"/>
            <w:color w:val="0000FF"/>
            <w:spacing w:val="-5"/>
            <w:sz w:val="28"/>
            <w:szCs w:val="28"/>
          </w:rPr>
          <w:t>частью 1 статьи 7</w:t>
        </w:r>
      </w:hyperlink>
      <w:r w:rsidRPr="00EF296F">
        <w:rPr>
          <w:rFonts w:ascii="Times New Roman" w:hAnsi="Times New Roman" w:cs="Times New Roman"/>
          <w:spacing w:val="-5"/>
          <w:sz w:val="28"/>
          <w:szCs w:val="28"/>
        </w:rPr>
        <w:t xml:space="preserve"> Закона N 210-ФЗ в ходе предоставления муниципальной услуги запрещается требовать от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EF296F">
          <w:rPr>
            <w:rFonts w:ascii="Times New Roman" w:hAnsi="Times New Roman" w:cs="Times New Roman"/>
            <w:color w:val="0000FF"/>
            <w:spacing w:val="-5"/>
            <w:sz w:val="28"/>
            <w:szCs w:val="28"/>
          </w:rPr>
          <w:t>частью 1 статьи 1</w:t>
        </w:r>
      </w:hyperlink>
      <w:r w:rsidRPr="00EF296F">
        <w:rPr>
          <w:rFonts w:ascii="Times New Roman" w:hAnsi="Times New Roman" w:cs="Times New Roman"/>
          <w:spacing w:val="-5"/>
          <w:sz w:val="28"/>
          <w:szCs w:val="28"/>
        </w:rPr>
        <w:t xml:space="preserve">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37" w:history="1">
        <w:r w:rsidRPr="00EF296F">
          <w:rPr>
            <w:rFonts w:ascii="Times New Roman" w:hAnsi="Times New Roman" w:cs="Times New Roman"/>
            <w:color w:val="0000FF"/>
            <w:spacing w:val="-5"/>
            <w:sz w:val="28"/>
            <w:szCs w:val="28"/>
          </w:rPr>
          <w:t>частью 6 статьи 7</w:t>
        </w:r>
      </w:hyperlink>
      <w:r w:rsidRPr="00EF296F">
        <w:rPr>
          <w:rFonts w:ascii="Times New Roman" w:hAnsi="Times New Roman" w:cs="Times New Roman"/>
          <w:spacing w:val="-5"/>
          <w:sz w:val="28"/>
          <w:szCs w:val="28"/>
        </w:rPr>
        <w:t xml:space="preserve">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sidRPr="00EF296F">
          <w:rPr>
            <w:rFonts w:ascii="Times New Roman" w:hAnsi="Times New Roman" w:cs="Times New Roman"/>
            <w:color w:val="0000FF"/>
            <w:spacing w:val="-5"/>
            <w:sz w:val="28"/>
            <w:szCs w:val="28"/>
          </w:rPr>
          <w:t>части 1 статьи 9</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представления документов и информации, отсутствие и (или) недостоверность которых не указывались при первоначальном отказе в приеме </w:t>
      </w:r>
      <w:r w:rsidRPr="00EF296F">
        <w:rPr>
          <w:rFonts w:ascii="Times New Roman" w:hAnsi="Times New Roman" w:cs="Times New Roman"/>
          <w:spacing w:val="-5"/>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9"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уведомляется Заявитель, а также приносятся извинения за доставленные неудобства.</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6"/>
          <w:szCs w:val="26"/>
        </w:rPr>
      </w:pPr>
      <w:r w:rsidRPr="00EF296F">
        <w:rPr>
          <w:rFonts w:ascii="Times New Roman" w:hAnsi="Times New Roman" w:cs="Times New Roman"/>
          <w:spacing w:val="-5"/>
          <w:sz w:val="26"/>
          <w:szCs w:val="26"/>
        </w:rPr>
        <w:t>10. Исчерпывающий перечень оснований для отказа в приеме</w:t>
      </w:r>
    </w:p>
    <w:p w:rsidR="002023F3" w:rsidRPr="00EF296F" w:rsidRDefault="002023F3" w:rsidP="002023F3">
      <w:pPr>
        <w:pStyle w:val="ConsPlusTitle"/>
        <w:jc w:val="center"/>
        <w:rPr>
          <w:rFonts w:ascii="Times New Roman" w:hAnsi="Times New Roman" w:cs="Times New Roman"/>
          <w:spacing w:val="-5"/>
          <w:sz w:val="26"/>
          <w:szCs w:val="26"/>
        </w:rPr>
      </w:pPr>
      <w:r w:rsidRPr="00EF296F">
        <w:rPr>
          <w:rFonts w:ascii="Times New Roman" w:hAnsi="Times New Roman" w:cs="Times New Roman"/>
          <w:spacing w:val="-5"/>
          <w:sz w:val="26"/>
          <w:szCs w:val="26"/>
        </w:rPr>
        <w:t>документов, необходимых для предоставления муниципальной</w:t>
      </w:r>
      <w:r>
        <w:rPr>
          <w:rFonts w:ascii="Times New Roman" w:hAnsi="Times New Roman" w:cs="Times New Roman"/>
          <w:spacing w:val="-5"/>
          <w:sz w:val="26"/>
          <w:szCs w:val="26"/>
        </w:rPr>
        <w:t xml:space="preserve"> </w:t>
      </w:r>
      <w:r w:rsidRPr="00EF296F">
        <w:rPr>
          <w:rFonts w:ascii="Times New Roman" w:hAnsi="Times New Roman" w:cs="Times New Roman"/>
          <w:spacing w:val="-5"/>
          <w:sz w:val="26"/>
          <w:szCs w:val="26"/>
        </w:rPr>
        <w:t>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16.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023F3" w:rsidRPr="00EF296F" w:rsidRDefault="002023F3" w:rsidP="002023F3">
      <w:pPr>
        <w:pStyle w:val="ConsPlusNormal"/>
        <w:ind w:firstLine="540"/>
        <w:jc w:val="both"/>
        <w:rPr>
          <w:rFonts w:ascii="Times New Roman" w:hAnsi="Times New Roman" w:cs="Times New Roman"/>
          <w:spacing w:val="-5"/>
          <w:sz w:val="28"/>
          <w:szCs w:val="28"/>
        </w:rPr>
      </w:pPr>
    </w:p>
    <w:p w:rsidR="002023F3" w:rsidRPr="00EF296F" w:rsidRDefault="002023F3" w:rsidP="002023F3">
      <w:pPr>
        <w:pStyle w:val="ConsPlusTitle"/>
        <w:spacing w:line="233" w:lineRule="auto"/>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11. Исчерпывающий перечень оснований для приостановления или</w:t>
      </w:r>
    </w:p>
    <w:p w:rsidR="002023F3" w:rsidRPr="00EF296F" w:rsidRDefault="002023F3" w:rsidP="002023F3">
      <w:pPr>
        <w:pStyle w:val="ConsPlusTitle"/>
        <w:spacing w:line="233" w:lineRule="auto"/>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отказа в предоставлении муниципальной услуги</w:t>
      </w:r>
    </w:p>
    <w:p w:rsidR="002023F3" w:rsidRPr="00EF296F" w:rsidRDefault="002023F3" w:rsidP="002023F3">
      <w:pPr>
        <w:pStyle w:val="ConsPlusNormal"/>
        <w:jc w:val="both"/>
        <w:rPr>
          <w:rFonts w:ascii="Times New Roman" w:hAnsi="Times New Roman" w:cs="Times New Roman"/>
          <w:spacing w:val="-5"/>
          <w:sz w:val="10"/>
          <w:szCs w:val="10"/>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17. Действующим законодательством Российской Федерации основания для приостановления предоставления муниципальной услуги не предусмотрены.</w:t>
      </w: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7" w:name="P209"/>
      <w:bookmarkEnd w:id="7"/>
      <w:r w:rsidRPr="00EF296F">
        <w:rPr>
          <w:rFonts w:ascii="Times New Roman" w:hAnsi="Times New Roman" w:cs="Times New Roman"/>
          <w:spacing w:val="-5"/>
          <w:sz w:val="28"/>
          <w:szCs w:val="28"/>
        </w:rPr>
        <w:t>Основания для отказа в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отсутствие в уведомлении о планируемом строительстве Заявителя сведений, предусмотренных </w:t>
      </w:r>
      <w:hyperlink r:id="rId41" w:history="1">
        <w:r w:rsidRPr="00EF296F">
          <w:rPr>
            <w:rFonts w:ascii="Times New Roman" w:hAnsi="Times New Roman" w:cs="Times New Roman"/>
            <w:color w:val="0000FF"/>
            <w:spacing w:val="-5"/>
            <w:sz w:val="28"/>
            <w:szCs w:val="28"/>
          </w:rPr>
          <w:t>частью 1 статьи 51.1</w:t>
        </w:r>
      </w:hyperlink>
      <w:r w:rsidRPr="00EF296F">
        <w:rPr>
          <w:rFonts w:ascii="Times New Roman" w:hAnsi="Times New Roman" w:cs="Times New Roman"/>
          <w:spacing w:val="-5"/>
          <w:sz w:val="28"/>
          <w:szCs w:val="28"/>
        </w:rPr>
        <w:t xml:space="preserve"> ГрК РФ;</w:t>
      </w:r>
    </w:p>
    <w:p w:rsidR="002023F3" w:rsidRPr="00EF296F" w:rsidRDefault="002023F3" w:rsidP="002023F3">
      <w:pPr>
        <w:pStyle w:val="ConsPlusNormal"/>
        <w:ind w:firstLine="540"/>
        <w:jc w:val="both"/>
        <w:rPr>
          <w:rFonts w:ascii="Times New Roman" w:hAnsi="Times New Roman" w:cs="Times New Roman"/>
          <w:spacing w:val="-6"/>
          <w:sz w:val="28"/>
          <w:szCs w:val="28"/>
        </w:rPr>
      </w:pPr>
      <w:r w:rsidRPr="00EF296F">
        <w:rPr>
          <w:rFonts w:ascii="Times New Roman" w:hAnsi="Times New Roman" w:cs="Times New Roman"/>
          <w:spacing w:val="-6"/>
          <w:sz w:val="28"/>
          <w:szCs w:val="28"/>
        </w:rPr>
        <w:t xml:space="preserve">б) отсутствие в уведомлении о планируемом строительстве документов, прилагаемых к нему и предусмотренных </w:t>
      </w:r>
      <w:hyperlink r:id="rId42" w:history="1">
        <w:r w:rsidRPr="00EF296F">
          <w:rPr>
            <w:rFonts w:ascii="Times New Roman" w:hAnsi="Times New Roman" w:cs="Times New Roman"/>
            <w:color w:val="0000FF"/>
            <w:spacing w:val="-6"/>
            <w:sz w:val="28"/>
            <w:szCs w:val="28"/>
          </w:rPr>
          <w:t>пунктами 2</w:t>
        </w:r>
      </w:hyperlink>
      <w:r w:rsidRPr="00EF296F">
        <w:rPr>
          <w:rFonts w:ascii="Times New Roman" w:hAnsi="Times New Roman" w:cs="Times New Roman"/>
          <w:spacing w:val="-6"/>
          <w:sz w:val="28"/>
          <w:szCs w:val="28"/>
        </w:rPr>
        <w:t xml:space="preserve"> - </w:t>
      </w:r>
      <w:hyperlink r:id="rId43" w:history="1">
        <w:r w:rsidRPr="00EF296F">
          <w:rPr>
            <w:rFonts w:ascii="Times New Roman" w:hAnsi="Times New Roman" w:cs="Times New Roman"/>
            <w:color w:val="0000FF"/>
            <w:spacing w:val="-6"/>
            <w:sz w:val="28"/>
            <w:szCs w:val="28"/>
          </w:rPr>
          <w:t>4 части 3 статьи 51.1</w:t>
        </w:r>
      </w:hyperlink>
      <w:r w:rsidRPr="00EF296F">
        <w:rPr>
          <w:rFonts w:ascii="Times New Roman" w:hAnsi="Times New Roman" w:cs="Times New Roman"/>
          <w:spacing w:val="-6"/>
          <w:sz w:val="28"/>
          <w:szCs w:val="28"/>
        </w:rPr>
        <w:t xml:space="preserve"> ГрК РФ.</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случаях, указанных в </w:t>
      </w:r>
      <w:hyperlink w:anchor="P209" w:history="1">
        <w:r w:rsidRPr="00EF296F">
          <w:rPr>
            <w:rFonts w:ascii="Times New Roman" w:hAnsi="Times New Roman" w:cs="Times New Roman"/>
            <w:color w:val="0000FF"/>
            <w:spacing w:val="-5"/>
            <w:sz w:val="28"/>
            <w:szCs w:val="28"/>
          </w:rPr>
          <w:t>абзаце 2</w:t>
        </w:r>
      </w:hyperlink>
      <w:r w:rsidRPr="00EF296F">
        <w:rPr>
          <w:rFonts w:ascii="Times New Roman" w:hAnsi="Times New Roman" w:cs="Times New Roman"/>
          <w:spacing w:val="-5"/>
          <w:sz w:val="28"/>
          <w:szCs w:val="28"/>
        </w:rPr>
        <w:t xml:space="preserve"> настоящего пункта,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023F3" w:rsidRPr="00EF296F" w:rsidRDefault="002023F3" w:rsidP="002023F3">
      <w:pPr>
        <w:pStyle w:val="ConsPlusNormal"/>
        <w:ind w:firstLine="540"/>
        <w:jc w:val="both"/>
        <w:rPr>
          <w:rFonts w:ascii="Times New Roman" w:hAnsi="Times New Roman" w:cs="Times New Roman"/>
          <w:spacing w:val="-6"/>
          <w:sz w:val="28"/>
          <w:szCs w:val="28"/>
        </w:rPr>
      </w:pPr>
      <w:r w:rsidRPr="00EF296F">
        <w:rPr>
          <w:rFonts w:ascii="Times New Roman" w:hAnsi="Times New Roman" w:cs="Times New Roman"/>
          <w:spacing w:val="-6"/>
          <w:sz w:val="28"/>
          <w:szCs w:val="28"/>
        </w:rPr>
        <w:lastRenderedPageBreak/>
        <w:t>Уведомление о несоответствии направляется Заявителю только в случае, если: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4" w:history="1">
        <w:r w:rsidRPr="00EF296F">
          <w:rPr>
            <w:rFonts w:ascii="Times New Roman" w:hAnsi="Times New Roman" w:cs="Times New Roman"/>
            <w:color w:val="0000FF"/>
            <w:spacing w:val="-5"/>
            <w:sz w:val="28"/>
            <w:szCs w:val="28"/>
          </w:rPr>
          <w:t>ГрК</w:t>
        </w:r>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размещение указанных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2023F3" w:rsidRPr="00EF296F" w:rsidRDefault="002023F3" w:rsidP="002023F3">
      <w:pPr>
        <w:pStyle w:val="ConsPlusNormal"/>
        <w:spacing w:line="233" w:lineRule="auto"/>
        <w:ind w:firstLine="539"/>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в срок, указанный в </w:t>
      </w:r>
      <w:hyperlink r:id="rId45" w:history="1">
        <w:r w:rsidRPr="00EF296F">
          <w:rPr>
            <w:rFonts w:ascii="Times New Roman" w:hAnsi="Times New Roman" w:cs="Times New Roman"/>
            <w:color w:val="0000FF"/>
            <w:spacing w:val="-5"/>
            <w:sz w:val="28"/>
            <w:szCs w:val="28"/>
          </w:rPr>
          <w:t>части 9 статьи 51.1</w:t>
        </w:r>
      </w:hyperlink>
      <w:r w:rsidRPr="00EF296F">
        <w:rPr>
          <w:rFonts w:ascii="Times New Roman" w:hAnsi="Times New Roman" w:cs="Times New Roman"/>
          <w:spacing w:val="-5"/>
          <w:sz w:val="28"/>
          <w:szCs w:val="28"/>
        </w:rPr>
        <w:t xml:space="preserve">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12. Перечень услуг, необходимых и обязательных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в том числе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сведения о документе (документах), выдаваемом (выдаваемых)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организациями, участвующими в предоставлении муниципальной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18. Услуга, которая является необходимой и обязательной для предоставления муниципальной услуги, - это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 предоставляется нотариусом.</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13. Порядок, размер и основания взимания государственной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пошлины или иной платы, взимаемой за предоставление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19. Государственная пошлина и иная плата за предоставление муниципальной услуги в соответствии с действующим законодательством </w:t>
      </w:r>
      <w:r w:rsidRPr="00EF296F">
        <w:rPr>
          <w:rFonts w:ascii="Times New Roman" w:hAnsi="Times New Roman" w:cs="Times New Roman"/>
          <w:spacing w:val="-5"/>
          <w:sz w:val="28"/>
          <w:szCs w:val="28"/>
        </w:rPr>
        <w:lastRenderedPageBreak/>
        <w:t>Российской Федерации не предусмотрена.</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14. Порядок, размер и основания взимания платы</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за предоставление услуг, необходимых и обязательных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включая информацию</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методиках расчета размера такой платы</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20.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15. Максимальный срок ожидания в очереди при подаче запроса</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услуги организации,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участвующей в предоставлении муниципальной услуги,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при получении результата предоставления таких услуг</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21. Максимальный срок ожидания в очереди при подаче заявления и при получении результата предоставления муниципальной услуги составляет не более 15-ти минут.</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16. Срок и порядок регистрации запроса заявителя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услуги организации,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участвующей в предоставлении муниципальной услуги, в том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числе в электронной форме</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22. Регистрация запроса Заявителя о предоставлении муниципальной услуги происходит в день его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Уведомление о планируемом строительстве на бумажном носителе регистрируется должностным лицом, ответственным за прием документов в день его поступления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МФЦ.</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подачи запроса Заявителем о предоставлении муниципальной услуги в электронной форме через Единый портал, регистрация запроса осуществляется Единым порталом.</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17. Требования к помещениям, в которых предоставляется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муниципальная услуга, услуги организации, участвующей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к местам ожидания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приема заявителей, местам для заполнения запросов</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размещению</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оформлению визуальной, текстовой и мультимедийной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информации о порядке предоставления муниципальной услуги,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к обеспечению доступности для инвалидов</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указанных объектов в соответствии с законодательством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Российской Федерации о социальной защите инвалидов</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23. Муниципальная услуга предоставляется в здании Администр</w:t>
      </w:r>
      <w:r>
        <w:rPr>
          <w:rFonts w:ascii="Times New Roman" w:hAnsi="Times New Roman" w:cs="Times New Roman"/>
          <w:spacing w:val="-5"/>
          <w:sz w:val="28"/>
          <w:szCs w:val="28"/>
        </w:rPr>
        <w:t>ации, расположенном по адресу: с</w:t>
      </w:r>
      <w:r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Курмач-Байгол</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ул. Центральная,21</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Центральный вход здания оборудован вывеской, содержащей информацию о наименовании органа, предоставляющего муниципальную услугу. Кроме того, </w:t>
      </w:r>
      <w:r w:rsidRPr="00EF296F">
        <w:rPr>
          <w:rFonts w:ascii="Times New Roman" w:hAnsi="Times New Roman" w:cs="Times New Roman"/>
          <w:spacing w:val="-5"/>
          <w:sz w:val="28"/>
          <w:szCs w:val="28"/>
        </w:rPr>
        <w:lastRenderedPageBreak/>
        <w:t xml:space="preserve">муниципальная услуга может быть предоставлена через МФЦ по адресу: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Турочак</w:t>
      </w:r>
      <w:r w:rsidRPr="00EF296F">
        <w:rPr>
          <w:rFonts w:ascii="Times New Roman" w:hAnsi="Times New Roman" w:cs="Times New Roman"/>
          <w:spacing w:val="-5"/>
          <w:sz w:val="28"/>
          <w:szCs w:val="28"/>
        </w:rPr>
        <w:t xml:space="preserve">, ул. </w:t>
      </w:r>
      <w:r>
        <w:rPr>
          <w:rFonts w:ascii="Times New Roman" w:hAnsi="Times New Roman" w:cs="Times New Roman"/>
          <w:spacing w:val="-5"/>
          <w:sz w:val="28"/>
          <w:szCs w:val="28"/>
        </w:rPr>
        <w:t>Советская, 2</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 территории, прилегающей к указанным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к парковочным местам является бесплатным.</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24. Муниципальная услуга предоставляется в</w:t>
      </w:r>
      <w:r>
        <w:rPr>
          <w:rFonts w:ascii="Times New Roman" w:hAnsi="Times New Roman" w:cs="Times New Roman"/>
          <w:spacing w:val="-5"/>
          <w:sz w:val="28"/>
          <w:szCs w:val="28"/>
        </w:rPr>
        <w:t xml:space="preserve"> кабинетах</w:t>
      </w:r>
      <w:r w:rsidRPr="00EF296F">
        <w:rPr>
          <w:rFonts w:ascii="Times New Roman" w:hAnsi="Times New Roman" w:cs="Times New Roman"/>
          <w:spacing w:val="-5"/>
          <w:sz w:val="28"/>
          <w:szCs w:val="28"/>
        </w:rPr>
        <w:t xml:space="preserve">, расположенных в зданиях, указанных в </w:t>
      </w:r>
      <w:hyperlink w:anchor="P57" w:history="1">
        <w:r w:rsidRPr="00EF296F">
          <w:rPr>
            <w:rFonts w:ascii="Times New Roman" w:hAnsi="Times New Roman" w:cs="Times New Roman"/>
            <w:color w:val="0000FF"/>
            <w:spacing w:val="-5"/>
            <w:sz w:val="28"/>
            <w:szCs w:val="28"/>
          </w:rPr>
          <w:t>подразделе 3</w:t>
        </w:r>
      </w:hyperlink>
      <w:r w:rsidRPr="00EF296F">
        <w:rPr>
          <w:rFonts w:ascii="Times New Roman" w:hAnsi="Times New Roman" w:cs="Times New Roman"/>
          <w:spacing w:val="-5"/>
          <w:sz w:val="28"/>
          <w:szCs w:val="28"/>
        </w:rPr>
        <w:t xml:space="preserve"> настоящего Регламента.</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кабинет</w:t>
      </w:r>
      <w:r w:rsidRPr="00EF296F">
        <w:rPr>
          <w:rFonts w:ascii="Times New Roman" w:hAnsi="Times New Roman" w:cs="Times New Roman"/>
          <w:spacing w:val="-5"/>
          <w:sz w:val="28"/>
          <w:szCs w:val="28"/>
        </w:rPr>
        <w:t xml:space="preserve"> приема Заявителей должны быть оборудованы информационными табличками (вывесками) с указанием, фамилии, имени, отчества (последнее - при наличии) и должности специалиста, предоставляющего муниципальную услугу, графика работы.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организации рабочих мест предусмотрена возможность свободного входа и выхода из помещения.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25. Информация по вопросам предоставления муниципальной услуги размещена на информационном стенде, расположенном в здании Администрации.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26. Места ожидания оборудуются стульями, столами (стойками), для возможности написания обращений, оформления документов, информационными стендами.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18. Показатели доступности и качества муниципальной услуги,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количество взаимодействий заявителя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 должностными лицами при предоставлении муниципальной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и их продолжительность, возможность получения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многофункциональном центре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государственных и муниципальных услуг,</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возможность получения информации о ходе предоставления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том числе с использованием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информационно-коммуникационных технологий и иные показатели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качества и доступности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27. Показателями доступности муниципальной услуги являются: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наличие необходимого и достаточного количества специалистов, а также помещений, в которых осуществляются прием заявления от Заявителей (их представителей), в целях соблюдения установленных настоящим Регламентом сроков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предоставление возможности получения муниципальной услуги в МФЦ;</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предоставление возможности подачи заявления о предоставлении муниципальной услуги в форме электронного документа;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допуск на объекты сурдопереводчика и тифлосурдопереводчика;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46"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Министерства труда и социальной защиты Российской Федерации от 22 июня 2015 года N 386н.</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28. Показателями качества предоставления муниципальной услуги являются: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удовлетворенность Заявителей качеством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наглядность форм размещаемой информации о порядке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отсутствие очередей при приеме заявлений от Заявителей (их представителей);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29. Взаимодействие Заявителя со специалистами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МФЦ осуществляется при личном обращении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подаче заявления, необходимого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 получением результата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Продолжительность взаимодействия Заявителя со специалистами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МФЦ при предоставлении муниципальной услуги составляет:</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при подаче заявления, указанного в </w:t>
      </w:r>
      <w:hyperlink w:anchor="P183" w:history="1">
        <w:r w:rsidRPr="00EF296F">
          <w:rPr>
            <w:rFonts w:ascii="Times New Roman" w:hAnsi="Times New Roman" w:cs="Times New Roman"/>
            <w:color w:val="0000FF"/>
            <w:spacing w:val="-5"/>
            <w:sz w:val="28"/>
            <w:szCs w:val="28"/>
          </w:rPr>
          <w:t>пункте 14</w:t>
        </w:r>
      </w:hyperlink>
      <w:r w:rsidRPr="00EF296F">
        <w:rPr>
          <w:rFonts w:ascii="Times New Roman" w:hAnsi="Times New Roman" w:cs="Times New Roman"/>
          <w:spacing w:val="-5"/>
          <w:sz w:val="28"/>
          <w:szCs w:val="28"/>
        </w:rPr>
        <w:t xml:space="preserve"> настоящего Регламента, необходимого для предоставления муниципальной услуги, не более 15-ти минут;</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получении результата предоставления муниципальной услуги не более 15-ти минут.</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19. Иные требования, в том числе учитывающие особенности</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муниципальных услуг в многофункциональных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центрах предоставления государственных и муниципальных услуг</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особенности предоставления муниципальных услуг</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электронной форме</w:t>
      </w:r>
    </w:p>
    <w:p w:rsidR="002023F3" w:rsidRPr="00EF296F" w:rsidRDefault="002023F3" w:rsidP="002023F3">
      <w:pPr>
        <w:pStyle w:val="ConsPlusNormal"/>
        <w:jc w:val="both"/>
        <w:rPr>
          <w:rFonts w:ascii="Times New Roman" w:hAnsi="Times New Roman" w:cs="Times New Roman"/>
          <w:spacing w:val="-5"/>
          <w:sz w:val="14"/>
          <w:szCs w:val="14"/>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30.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47"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апреля 2011 года N 63-ФЗ "Об электронной подписи", </w:t>
      </w:r>
      <w:hyperlink r:id="rId48"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49"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31. Заявителям обеспечивается возможность получения информации о предоставлении муниципальной услуги на Едином портале.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32.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33.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III. Состав, последовательность и сроки выполнения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административных процедур, требования к порядку их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выполнения, в том числе особенности выполнения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административных процедур в электронной форме, а также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особенности выполнения административных процедур</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многофункциональных центрах</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20. Исчерпывающий перечень административных процедур</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34. Предоставление муниципальной услуги включает в себя следующие административные процедуры: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прием и регистрация заявления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проверка документов, необходимых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получение Заявителем сведений о ходе выполнения запроса о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направление Заявителю результата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приводится в приложении N 1 к настоящему Регламенту.</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21. Прием и регистрация заявления на предоставление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35. Основанием для начала административной процедуры является </w:t>
      </w:r>
      <w:r w:rsidRPr="00EF296F">
        <w:rPr>
          <w:rFonts w:ascii="Times New Roman" w:hAnsi="Times New Roman" w:cs="Times New Roman"/>
          <w:spacing w:val="-5"/>
          <w:sz w:val="28"/>
          <w:szCs w:val="28"/>
        </w:rPr>
        <w:lastRenderedPageBreak/>
        <w:t xml:space="preserve">поступление уведомления о планируемом строительстве Заявителя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Заявитель может представить уведомление о планируемом строительстве и документы следующими способами: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лично или через МФЦ;</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направить по почте;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обратиться через Единый портал.</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36. В случае наличия соглашения о взаимодействии между МФЦ и Администрацией о приеме уведомления о планируемом строительстве и документов через МФЦ, Заявитель может обратиться через МФЦ. В случае обращения Заявителя через МФЦ специалист МФЦ принимает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о планируемом строительстве и документы от Заявителя, проверяет комплектность, установленную </w:t>
      </w:r>
      <w:hyperlink w:anchor="P183" w:history="1">
        <w:r w:rsidRPr="00EF296F">
          <w:rPr>
            <w:rFonts w:ascii="Times New Roman" w:hAnsi="Times New Roman" w:cs="Times New Roman"/>
            <w:color w:val="0000FF"/>
            <w:spacing w:val="-5"/>
            <w:sz w:val="28"/>
            <w:szCs w:val="28"/>
          </w:rPr>
          <w:t>пунктом 14</w:t>
        </w:r>
      </w:hyperlink>
      <w:r w:rsidRPr="00EF296F">
        <w:rPr>
          <w:rFonts w:ascii="Times New Roman" w:hAnsi="Times New Roman" w:cs="Times New Roman"/>
          <w:spacing w:val="-5"/>
          <w:sz w:val="28"/>
          <w:szCs w:val="28"/>
        </w:rPr>
        <w:t xml:space="preserve"> настоящего Регламента, проверяет правильность заполнения уведомления о планируемом строительстве (приложение N 2 к настоящему Регламенту), регистрирует уведомление о планируемом строительстве в информационной системе в день его предоставления.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течение одного рабочего дня со дня регистрации уведомления о планируемом строительстве специалист МФЦ направляет уведомление о планируемом строительстве и документы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Далее работа с заявлением и документами проходит аналогично случаю очной (личной) подачи уведомления о планируемом строительстве.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37. В случае подачи уведомления о планируемом строительстве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 планируемом строительстве и документы от Заявителя, регистрирует их в день поступления.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38. В случае если муниципальная услуга предоставляется в электронной форме через Единый портал, Заявитель может подать уведомление о планируемом строительстве в электронной форме.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формировании уведомления о планируемом строительстве обеспечивается: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возможность копирования и сохранения уведомления о планируемом строительстве и иных документов, необходимых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возможность печати на бумажном носителе копии электронной формы уведомления о планируемом строительстве;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w:t>
      </w:r>
      <w:r w:rsidRPr="00EF296F">
        <w:rPr>
          <w:rFonts w:ascii="Times New Roman" w:hAnsi="Times New Roman" w:cs="Times New Roman"/>
          <w:spacing w:val="-5"/>
          <w:sz w:val="28"/>
          <w:szCs w:val="28"/>
        </w:rPr>
        <w:lastRenderedPageBreak/>
        <w:t>строительстве;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возможность доступа Заявителя на Едином портале к ранее поданным им уведомлениям о планируемом строительстве в течение не менее одного года, а также частично сформированных уведомлений о планируемом строительстве - в течение не менее 3-х месяцев.</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Сформированное и подписанное уведомление о планируемом строительстве направляется посредством Единого портала.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подачи уведомления о планируемом строительстве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через Единый портал, уведомление о планируемом строительстве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регистрации уведомления о планируемом строительстве в Едином портале определяется точная дата и время регистрации, номер регистрации.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После регистрации уведомление о планируемом строительстве направляется специалисту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ответственному за предоставление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39. Результатом административной процедуры является прием и регистрация уведомления о планируемом строительстве (с пакетом документов), представленного Заявителем.</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40. Исполнение процедуры приема и регистрации уведомления о планируемом строительстве осуществляется в течение дня обращения Заявителя с уведомлением о планируемом строительстве.</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22. Проверка документов, необходимых для предоставления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41. Юридическим фактом, инициирующим начало административной процедуры, является поступление заявления на предоставление муниципальной услуги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Результатом административной процедуры является результат проверки документов, необходимых для принятия решения о предоставлении </w:t>
      </w:r>
      <w:r w:rsidRPr="00EF296F">
        <w:rPr>
          <w:rFonts w:ascii="Times New Roman" w:hAnsi="Times New Roman" w:cs="Times New Roman"/>
          <w:spacing w:val="-5"/>
          <w:sz w:val="28"/>
          <w:szCs w:val="28"/>
        </w:rPr>
        <w:lastRenderedPageBreak/>
        <w:t>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23. Запрос и получение документов, необходимых для принятия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решения о предоставлении муниципальной услуги, в рамках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межведомственного взаимодействия</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42.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целях проверки факта, является ли Заявитель собственником или иным законным владельцем имущества, сведения о которых содержатся в Едином государственном реестре недвижимости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запрашивает в порядке межведомственного информационного взаимодействия правоустанавливающие документы на земельный участок.</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соответствии с </w:t>
      </w:r>
      <w:hyperlink r:id="rId50" w:history="1">
        <w:r w:rsidRPr="00EF296F">
          <w:rPr>
            <w:rFonts w:ascii="Times New Roman" w:hAnsi="Times New Roman" w:cs="Times New Roman"/>
            <w:color w:val="0000FF"/>
            <w:spacing w:val="-5"/>
            <w:sz w:val="28"/>
            <w:szCs w:val="28"/>
          </w:rPr>
          <w:t>частью 4 статьи 51.1</w:t>
        </w:r>
      </w:hyperlink>
      <w:r w:rsidRPr="00EF296F">
        <w:rPr>
          <w:rFonts w:ascii="Times New Roman" w:hAnsi="Times New Roman" w:cs="Times New Roman"/>
          <w:spacing w:val="-5"/>
          <w:sz w:val="28"/>
          <w:szCs w:val="28"/>
        </w:rPr>
        <w:t xml:space="preserve"> ГрК РФ максимальный срок выполнения административной процедуры по предоставлению документов, необходимых для принятия решения о предоставлении муниципальной услуги, в рамках межведомственного взаимодействия составляет 3 рабочих дня со дня получения межведомственного запроса органом или организацией, предоставляющие документ и информацию.</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24. Получение Заявителем сведений о ходе выполнения запроса</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43. Основанием для начала данной административной процедуры является поступление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от Заявителя обращения о ходе выполнения запроса о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Заявителю предоставляется информация о следующих этапах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регистрация заявления о предоставлении муниципальной услуги в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проверка документов, необходимых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направление Заявителю результата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письменного обращения (по адресу: 649</w:t>
      </w:r>
      <w:r>
        <w:rPr>
          <w:rFonts w:ascii="Times New Roman" w:hAnsi="Times New Roman" w:cs="Times New Roman"/>
          <w:spacing w:val="-5"/>
          <w:sz w:val="28"/>
          <w:szCs w:val="28"/>
        </w:rPr>
        <w:t>152</w:t>
      </w:r>
      <w:r w:rsidRPr="00EF296F">
        <w:rPr>
          <w:rFonts w:ascii="Times New Roman" w:hAnsi="Times New Roman" w:cs="Times New Roman"/>
          <w:spacing w:val="-5"/>
          <w:sz w:val="28"/>
          <w:szCs w:val="28"/>
        </w:rPr>
        <w:t xml:space="preserve">, Республика Алтай, </w:t>
      </w:r>
      <w:r>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Курмач-Байгол</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ул</w:t>
      </w:r>
      <w:r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Центральная, 21</w:t>
      </w:r>
      <w:r w:rsidRPr="00EF296F">
        <w:rPr>
          <w:rFonts w:ascii="Times New Roman" w:hAnsi="Times New Roman" w:cs="Times New Roman"/>
          <w:spacing w:val="-5"/>
          <w:sz w:val="28"/>
          <w:szCs w:val="28"/>
        </w:rPr>
        <w:t xml:space="preserve">)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w:t>
      </w:r>
      <w:r w:rsidRPr="00EF296F">
        <w:rPr>
          <w:rFonts w:ascii="Times New Roman" w:hAnsi="Times New Roman" w:cs="Times New Roman"/>
          <w:spacing w:val="-5"/>
          <w:sz w:val="28"/>
          <w:szCs w:val="28"/>
        </w:rPr>
        <w:lastRenderedPageBreak/>
        <w:t>задаваемые на официальном портале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D72D05">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D72D05">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Максимальный срок выполнения административной процедуры составляет три рабочих дня со дня поступления обращения</w:t>
      </w:r>
      <w:r>
        <w:rPr>
          <w:rFonts w:ascii="Times New Roman" w:hAnsi="Times New Roman" w:cs="Times New Roman"/>
          <w:spacing w:val="-5"/>
          <w:sz w:val="28"/>
          <w:szCs w:val="28"/>
        </w:rPr>
        <w:t xml:space="preserve"> в Администрацию</w:t>
      </w:r>
      <w:r w:rsidRPr="00EF296F">
        <w:rPr>
          <w:rFonts w:ascii="Times New Roman" w:hAnsi="Times New Roman" w:cs="Times New Roman"/>
          <w:spacing w:val="-5"/>
          <w:sz w:val="28"/>
          <w:szCs w:val="28"/>
        </w:rPr>
        <w:t>.</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25. Принятие решения о предоставлении (об отказе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и оформление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результата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44. Юридическим фактом, инициирующим начало административной процедуры, является окончание проверки документов, поступление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недостающих документов в рамках межведомственного взаимодействия.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случаях, указанных в </w:t>
      </w:r>
      <w:hyperlink w:anchor="P209" w:history="1">
        <w:r w:rsidRPr="00EF296F">
          <w:rPr>
            <w:rFonts w:ascii="Times New Roman" w:hAnsi="Times New Roman" w:cs="Times New Roman"/>
            <w:color w:val="0000FF"/>
            <w:spacing w:val="-5"/>
            <w:sz w:val="28"/>
            <w:szCs w:val="28"/>
          </w:rPr>
          <w:t>абзаце 2 пункта 17</w:t>
        </w:r>
      </w:hyperlink>
      <w:r w:rsidRPr="00EF296F">
        <w:rPr>
          <w:rFonts w:ascii="Times New Roman" w:hAnsi="Times New Roman" w:cs="Times New Roman"/>
          <w:spacing w:val="-5"/>
          <w:sz w:val="28"/>
          <w:szCs w:val="28"/>
        </w:rPr>
        <w:t xml:space="preserve"> настоящего Регламента,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трех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8" w:name="P414"/>
      <w:bookmarkEnd w:id="8"/>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шести рабочих дней, за исключением случая, предусмотренного </w:t>
      </w:r>
      <w:hyperlink r:id="rId51" w:history="1">
        <w:r w:rsidRPr="00EF296F">
          <w:rPr>
            <w:rFonts w:ascii="Times New Roman" w:hAnsi="Times New Roman" w:cs="Times New Roman"/>
            <w:color w:val="0000FF"/>
            <w:spacing w:val="-5"/>
            <w:sz w:val="28"/>
            <w:szCs w:val="28"/>
          </w:rPr>
          <w:t>частью 8 статьи 51.1</w:t>
        </w:r>
      </w:hyperlink>
      <w:r w:rsidRPr="00EF296F">
        <w:rPr>
          <w:rFonts w:ascii="Times New Roman" w:hAnsi="Times New Roman" w:cs="Times New Roman"/>
          <w:spacing w:val="-5"/>
          <w:sz w:val="28"/>
          <w:szCs w:val="28"/>
        </w:rPr>
        <w:t xml:space="preserve"> ГрК РФ, со дня поступления уведомления о планируемом строительстве Заявителя проводит проверку соответствия указанных в уведомлении о планируемом строительстве Заявителя параметров объекта индивидуального жилищного строительства или садового дома предельным параметрам разрешенного строительства, реконструкции </w:t>
      </w:r>
      <w:r w:rsidRPr="00EF296F">
        <w:rPr>
          <w:rFonts w:ascii="Times New Roman" w:hAnsi="Times New Roman" w:cs="Times New Roman"/>
          <w:spacing w:val="-5"/>
          <w:sz w:val="28"/>
          <w:szCs w:val="28"/>
        </w:rPr>
        <w:lastRenderedPageBreak/>
        <w:t xml:space="preserve">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52" w:history="1">
        <w:r w:rsidRPr="00EF296F">
          <w:rPr>
            <w:rFonts w:ascii="Times New Roman" w:hAnsi="Times New Roman" w:cs="Times New Roman"/>
            <w:color w:val="0000FF"/>
            <w:spacing w:val="-5"/>
            <w:sz w:val="28"/>
            <w:szCs w:val="28"/>
          </w:rPr>
          <w:t>ГрК</w:t>
        </w:r>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результатам проверки, указанной в </w:t>
      </w:r>
      <w:hyperlink w:anchor="P414" w:history="1">
        <w:r w:rsidRPr="00EF296F">
          <w:rPr>
            <w:rFonts w:ascii="Times New Roman" w:hAnsi="Times New Roman" w:cs="Times New Roman"/>
            <w:color w:val="0000FF"/>
            <w:spacing w:val="-5"/>
            <w:sz w:val="28"/>
            <w:szCs w:val="28"/>
          </w:rPr>
          <w:t>абзаце 4</w:t>
        </w:r>
      </w:hyperlink>
      <w:r w:rsidRPr="00EF296F">
        <w:rPr>
          <w:rFonts w:ascii="Times New Roman" w:hAnsi="Times New Roman" w:cs="Times New Roman"/>
          <w:spacing w:val="-5"/>
          <w:sz w:val="28"/>
          <w:szCs w:val="28"/>
        </w:rPr>
        <w:t xml:space="preserve"> настоящего пункта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подготавливает уведомление о соответствии либо уведомление о несоответствии.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Формы уведомления о соответствии, уведомления о несоответствии утверждены </w:t>
      </w:r>
      <w:hyperlink r:id="rId53"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Министерства строительства и жилищно-коммунального хозяйства Российской Федерации от 19 сентября 2018 года N 591/пр.</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Уведомление о несоответствии направляется Заявителю только в случае, если: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4" w:history="1">
        <w:r w:rsidRPr="00EF296F">
          <w:rPr>
            <w:rFonts w:ascii="Times New Roman" w:hAnsi="Times New Roman" w:cs="Times New Roman"/>
            <w:color w:val="0000FF"/>
            <w:spacing w:val="-5"/>
            <w:sz w:val="28"/>
            <w:szCs w:val="28"/>
          </w:rPr>
          <w:t>ГрК</w:t>
        </w:r>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размещение указанных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в срок, указанный в </w:t>
      </w:r>
      <w:hyperlink r:id="rId55" w:history="1">
        <w:r w:rsidRPr="00EF296F">
          <w:rPr>
            <w:rFonts w:ascii="Times New Roman" w:hAnsi="Times New Roman" w:cs="Times New Roman"/>
            <w:color w:val="0000FF"/>
            <w:spacing w:val="-5"/>
            <w:sz w:val="28"/>
            <w:szCs w:val="28"/>
          </w:rPr>
          <w:t>части 9 статьи 51.1</w:t>
        </w:r>
      </w:hyperlink>
      <w:r w:rsidRPr="00EF296F">
        <w:rPr>
          <w:rFonts w:ascii="Times New Roman" w:hAnsi="Times New Roman" w:cs="Times New Roman"/>
          <w:spacing w:val="-5"/>
          <w:sz w:val="28"/>
          <w:szCs w:val="28"/>
        </w:rPr>
        <w:t xml:space="preserve">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26. Направление Заявителю результата предоставления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9" w:name="P427"/>
      <w:bookmarkEnd w:id="9"/>
      <w:r w:rsidRPr="00EF296F">
        <w:rPr>
          <w:rFonts w:ascii="Times New Roman" w:hAnsi="Times New Roman" w:cs="Times New Roman"/>
          <w:spacing w:val="-5"/>
          <w:sz w:val="28"/>
          <w:szCs w:val="28"/>
        </w:rPr>
        <w:t>45. Основанием для начала административной процедуры является: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наличие поступившего подписанного Главой администрации (лицом, исполняющим его полномочия) уведомления о соответствии;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наличие поступившего подписанного Главой администрации (лицом, исполняющим его полномочия) уведомления о несоответствии.</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7-ми рабочих дней со дня поступления уведомления о планируемом строительстве Заявителя направляет Заявителю способом, указанным в уведомления о планируемом строительстве, уведомление о соответствии либо уведомление о несоответствии с указанием всех оснований для направления такого уведомления.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сроки, указанные в </w:t>
      </w:r>
      <w:hyperlink r:id="rId56" w:history="1">
        <w:r w:rsidRPr="00EF296F">
          <w:rPr>
            <w:rFonts w:ascii="Times New Roman" w:hAnsi="Times New Roman" w:cs="Times New Roman"/>
            <w:color w:val="0000FF"/>
            <w:spacing w:val="-5"/>
            <w:sz w:val="28"/>
            <w:szCs w:val="28"/>
          </w:rPr>
          <w:t>части 7</w:t>
        </w:r>
      </w:hyperlink>
      <w:r w:rsidRPr="00EF296F">
        <w:rPr>
          <w:rFonts w:ascii="Times New Roman" w:hAnsi="Times New Roman" w:cs="Times New Roman"/>
          <w:spacing w:val="-5"/>
          <w:sz w:val="28"/>
          <w:szCs w:val="28"/>
        </w:rPr>
        <w:t xml:space="preserve"> или </w:t>
      </w:r>
      <w:hyperlink r:id="rId57" w:history="1">
        <w:r w:rsidRPr="00EF296F">
          <w:rPr>
            <w:rFonts w:ascii="Times New Roman" w:hAnsi="Times New Roman" w:cs="Times New Roman"/>
            <w:color w:val="0000FF"/>
            <w:spacing w:val="-5"/>
            <w:sz w:val="28"/>
            <w:szCs w:val="28"/>
          </w:rPr>
          <w:t>пункте 3 части 8 статьи 51.1</w:t>
        </w:r>
      </w:hyperlink>
      <w:r w:rsidRPr="00EF296F">
        <w:rPr>
          <w:rFonts w:ascii="Times New Roman" w:hAnsi="Times New Roman" w:cs="Times New Roman"/>
          <w:spacing w:val="-5"/>
          <w:sz w:val="28"/>
          <w:szCs w:val="28"/>
        </w:rPr>
        <w:t xml:space="preserve"> ГрК РФ,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8" w:history="1">
        <w:r w:rsidRPr="00EF296F">
          <w:rPr>
            <w:rFonts w:ascii="Times New Roman" w:hAnsi="Times New Roman" w:cs="Times New Roman"/>
            <w:color w:val="0000FF"/>
            <w:spacing w:val="-5"/>
            <w:sz w:val="28"/>
            <w:szCs w:val="28"/>
          </w:rPr>
          <w:t>пунктом 1 части 10 статьи 51.1</w:t>
        </w:r>
      </w:hyperlink>
      <w:r w:rsidRPr="00EF296F">
        <w:rPr>
          <w:rFonts w:ascii="Times New Roman" w:hAnsi="Times New Roman" w:cs="Times New Roman"/>
          <w:spacing w:val="-5"/>
          <w:sz w:val="28"/>
          <w:szCs w:val="28"/>
        </w:rPr>
        <w:t xml:space="preserve"> ГрК РФ;</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23F3" w:rsidRPr="00EF296F" w:rsidTr="00120590">
        <w:trPr>
          <w:jc w:val="center"/>
        </w:trPr>
        <w:tc>
          <w:tcPr>
            <w:tcW w:w="9354" w:type="dxa"/>
            <w:tcBorders>
              <w:top w:val="nil"/>
              <w:left w:val="single" w:sz="24" w:space="0" w:color="CED3F1"/>
              <w:bottom w:val="nil"/>
              <w:right w:val="single" w:sz="24" w:space="0" w:color="F4F3F8"/>
            </w:tcBorders>
            <w:shd w:val="clear" w:color="auto" w:fill="F4F3F8"/>
          </w:tcPr>
          <w:p w:rsidR="002023F3" w:rsidRPr="00EF296F" w:rsidRDefault="002023F3" w:rsidP="00120590">
            <w:pPr>
              <w:pStyle w:val="ConsPlusNormal"/>
              <w:jc w:val="both"/>
              <w:rPr>
                <w:rFonts w:ascii="Times New Roman" w:hAnsi="Times New Roman" w:cs="Times New Roman"/>
                <w:spacing w:val="-5"/>
                <w:sz w:val="16"/>
                <w:szCs w:val="16"/>
              </w:rPr>
            </w:pPr>
            <w:r w:rsidRPr="00EF296F">
              <w:rPr>
                <w:rFonts w:ascii="Times New Roman" w:hAnsi="Times New Roman" w:cs="Times New Roman"/>
                <w:color w:val="392C69"/>
                <w:spacing w:val="-5"/>
                <w:sz w:val="16"/>
                <w:szCs w:val="16"/>
              </w:rPr>
              <w:t>КонсультантПлюс: примечание.</w:t>
            </w:r>
          </w:p>
          <w:p w:rsidR="002023F3" w:rsidRPr="00EF296F" w:rsidRDefault="002023F3" w:rsidP="00120590">
            <w:pPr>
              <w:pStyle w:val="ConsPlusNormal"/>
              <w:jc w:val="both"/>
              <w:rPr>
                <w:rFonts w:ascii="Times New Roman" w:hAnsi="Times New Roman" w:cs="Times New Roman"/>
                <w:spacing w:val="-5"/>
                <w:sz w:val="16"/>
                <w:szCs w:val="16"/>
              </w:rPr>
            </w:pPr>
            <w:r w:rsidRPr="00EF296F">
              <w:rPr>
                <w:rFonts w:ascii="Times New Roman" w:hAnsi="Times New Roman" w:cs="Times New Roman"/>
                <w:color w:val="392C69"/>
                <w:spacing w:val="-5"/>
                <w:sz w:val="16"/>
                <w:szCs w:val="16"/>
              </w:rPr>
              <w:t>В официальном тексте документа, видимо, допущена опечатка: имеется в виду пункт 3 части 10 статьи 51.1 Градостроительного кодекса Российской Федерации.</w:t>
            </w:r>
          </w:p>
        </w:tc>
      </w:tr>
    </w:tbl>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9" w:history="1">
        <w:r w:rsidRPr="00EF296F">
          <w:rPr>
            <w:rFonts w:ascii="Times New Roman" w:hAnsi="Times New Roman" w:cs="Times New Roman"/>
            <w:color w:val="0000FF"/>
            <w:spacing w:val="-5"/>
            <w:sz w:val="28"/>
            <w:szCs w:val="28"/>
          </w:rPr>
          <w:t>пунктом 2</w:t>
        </w:r>
      </w:hyperlink>
      <w:r w:rsidRPr="00EF296F">
        <w:rPr>
          <w:rFonts w:ascii="Times New Roman" w:hAnsi="Times New Roman" w:cs="Times New Roman"/>
          <w:spacing w:val="-5"/>
          <w:sz w:val="28"/>
          <w:szCs w:val="28"/>
        </w:rPr>
        <w:t xml:space="preserve"> или </w:t>
      </w:r>
      <w:hyperlink r:id="rId60" w:history="1">
        <w:r w:rsidRPr="00EF296F">
          <w:rPr>
            <w:rFonts w:ascii="Times New Roman" w:hAnsi="Times New Roman" w:cs="Times New Roman"/>
            <w:color w:val="0000FF"/>
            <w:spacing w:val="-5"/>
            <w:sz w:val="28"/>
            <w:szCs w:val="28"/>
          </w:rPr>
          <w:t>3 части 10 51.1</w:t>
        </w:r>
      </w:hyperlink>
      <w:r w:rsidRPr="00EF296F">
        <w:rPr>
          <w:rFonts w:ascii="Times New Roman" w:hAnsi="Times New Roman" w:cs="Times New Roman"/>
          <w:spacing w:val="-5"/>
          <w:sz w:val="28"/>
          <w:szCs w:val="28"/>
        </w:rPr>
        <w:t xml:space="preserve"> ГрК РФ;</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61" w:history="1">
        <w:r w:rsidRPr="00EF296F">
          <w:rPr>
            <w:rFonts w:ascii="Times New Roman" w:hAnsi="Times New Roman" w:cs="Times New Roman"/>
            <w:color w:val="0000FF"/>
            <w:spacing w:val="-5"/>
            <w:sz w:val="28"/>
            <w:szCs w:val="28"/>
          </w:rPr>
          <w:t>пунктом 4 части 10 51.1</w:t>
        </w:r>
      </w:hyperlink>
      <w:r w:rsidRPr="00EF296F">
        <w:rPr>
          <w:rFonts w:ascii="Times New Roman" w:hAnsi="Times New Roman" w:cs="Times New Roman"/>
          <w:spacing w:val="-5"/>
          <w:sz w:val="28"/>
          <w:szCs w:val="28"/>
        </w:rPr>
        <w:t xml:space="preserve"> ГрК РФ.</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подаче уведомления о планируемом строительстве и документов в форме электронных документов с использованием Единого портала Заявителю в течение 7-ми рабочих дней со дня получения уведомления о планируемом строительстве Заявителя </w:t>
      </w:r>
      <w:r>
        <w:rPr>
          <w:rFonts w:ascii="Times New Roman" w:hAnsi="Times New Roman" w:cs="Times New Roman"/>
          <w:spacing w:val="-5"/>
          <w:sz w:val="28"/>
          <w:szCs w:val="28"/>
        </w:rPr>
        <w:t>Администрацией</w:t>
      </w:r>
      <w:r w:rsidRPr="00EF296F">
        <w:rPr>
          <w:rFonts w:ascii="Times New Roman" w:hAnsi="Times New Roman" w:cs="Times New Roman"/>
          <w:spacing w:val="-5"/>
          <w:sz w:val="28"/>
          <w:szCs w:val="28"/>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spacing w:line="230" w:lineRule="auto"/>
        <w:jc w:val="center"/>
        <w:outlineLvl w:val="2"/>
        <w:rPr>
          <w:rFonts w:ascii="Times New Roman" w:hAnsi="Times New Roman" w:cs="Times New Roman"/>
          <w:spacing w:val="-5"/>
          <w:sz w:val="27"/>
          <w:szCs w:val="27"/>
        </w:rPr>
      </w:pPr>
      <w:r w:rsidRPr="00EF296F">
        <w:rPr>
          <w:rFonts w:ascii="Times New Roman" w:hAnsi="Times New Roman" w:cs="Times New Roman"/>
          <w:spacing w:val="-5"/>
          <w:sz w:val="27"/>
          <w:szCs w:val="27"/>
        </w:rPr>
        <w:t>27. Иные действия, необходимые для предоставления</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муниципальной услуги, в том числе связанные с проверкой</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действительности усиленной квалифицированной электронной</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подписи заявителя, использованной при обращении</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за получением муниципальной услуги, а также с установлением</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lastRenderedPageBreak/>
        <w:t>перечня классов средств удостоверяющих центров, которые</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допускаются для использования в целях обеспечения указанной</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проверки и определяются на основании модели угроз</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безопасности информации в информационной системе,</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используемой в целях приема обращений за получением</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муниципальной услуги и (или) предоставления такой услуги,</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утверждаемой в порядке, установленном законодательством</w:t>
      </w:r>
    </w:p>
    <w:p w:rsidR="002023F3" w:rsidRPr="00EF296F" w:rsidRDefault="002023F3" w:rsidP="002023F3">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Российской Федерации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46. Если муниципальная услуга предоставляется через Единый портал, Заявитель имеет право обратиться за получением муниципальной услуги в электронной форме.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В случае, </w:t>
      </w:r>
      <w:r w:rsidRPr="00EF296F">
        <w:rPr>
          <w:rFonts w:ascii="Times New Roman" w:hAnsi="Times New Roman" w:cs="Times New Roman"/>
          <w:spacing w:val="-5"/>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62" w:history="1">
        <w:r w:rsidRPr="00EF296F">
          <w:rPr>
            <w:rFonts w:ascii="Times New Roman" w:hAnsi="Times New Roman" w:cs="Times New Roman"/>
            <w:color w:val="0000FF"/>
            <w:spacing w:val="-5"/>
            <w:sz w:val="28"/>
            <w:szCs w:val="28"/>
          </w:rPr>
          <w:t>статьи 11</w:t>
        </w:r>
      </w:hyperlink>
      <w:r w:rsidRPr="00EF296F">
        <w:rPr>
          <w:rFonts w:ascii="Times New Roman" w:hAnsi="Times New Roman" w:cs="Times New Roman"/>
          <w:spacing w:val="-5"/>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IV. Формы контроля за исполнением регламента</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28. Порядок осуществления текущего контроля за соблюдением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исполнением ответственными должностными лицами положений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регламента и иных нормативных правовых актов,</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устанавливающих требования к исполнению муниципальной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а также принятием решений ответственными лицами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47.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spacing w:val="-5"/>
          <w:sz w:val="28"/>
          <w:szCs w:val="28"/>
        </w:rPr>
        <w:t>главой Администрации</w:t>
      </w:r>
      <w:r w:rsidRPr="00EF296F">
        <w:rPr>
          <w:rFonts w:ascii="Times New Roman" w:hAnsi="Times New Roman" w:cs="Times New Roman"/>
          <w:spacing w:val="-5"/>
          <w:sz w:val="28"/>
          <w:szCs w:val="28"/>
        </w:rPr>
        <w:t xml:space="preserve"> (лицом, исполняющим его полномочия).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48. Текущий контроль осуществляется путем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Алтай.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49. </w:t>
      </w: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осуществляет контроль полноты и качества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по жалобам Заявителей на решения, действия (бездействия) должностных лиц.</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51. Проверки могут быть плановыми (осуществляться на основании годовых планов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и внеплановыми. Проверка может проводиться по конкретному заявлению.</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52.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29. Порядок и периодичность осуществления плановых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внеплановых проверок полноты и качества предоставления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том числе порядок и формы контроля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за полнотой и качеством исполнения муниципальной услуги</w:t>
      </w:r>
    </w:p>
    <w:p w:rsidR="002023F3" w:rsidRPr="00EF296F" w:rsidRDefault="002023F3" w:rsidP="002023F3">
      <w:pPr>
        <w:pStyle w:val="ConsPlusNormal"/>
        <w:jc w:val="both"/>
        <w:rPr>
          <w:rFonts w:ascii="Times New Roman" w:hAnsi="Times New Roman" w:cs="Times New Roman"/>
          <w:spacing w:val="-5"/>
          <w:sz w:val="28"/>
          <w:szCs w:val="28"/>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53. Периодичность осуществления плановых проверок устанавливается планом работы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Периодичность осуществления текущего контроля устанавливается руководителем административной процедуры.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55.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 в срок не позднее 30-ти календарных дней со дня поступления соответствующего обращения (жалобы).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56. По результатам проверки должностным лицом, проводящим проверку, составляется акт проверки в двух экземплярах.</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57. В акте проверки указываются: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дата, время и место составления акта проверки;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наименование органа, проводившего проверку, дата и номер </w:t>
      </w:r>
      <w:r w:rsidRPr="00EF296F">
        <w:rPr>
          <w:rFonts w:ascii="Times New Roman" w:hAnsi="Times New Roman" w:cs="Times New Roman"/>
          <w:spacing w:val="-5"/>
          <w:sz w:val="28"/>
          <w:szCs w:val="28"/>
        </w:rPr>
        <w:lastRenderedPageBreak/>
        <w:t>распоряжения (приказа) органа контроля;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фамилия, имя, отчество (последнее - при наличии) и должность должностного лица, проводившего проверку;</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дата, время, продолжительность и место проведения проверки;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д) сведения о результатах проверки, в том числе о выявленных нарушениях, об их характере и о лицах, допустивших указанные нарушения;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подпись должностного лица, проводившего проверку.</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58.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второй эк</w:t>
      </w:r>
      <w:r>
        <w:rPr>
          <w:rFonts w:ascii="Times New Roman" w:hAnsi="Times New Roman" w:cs="Times New Roman"/>
          <w:spacing w:val="-5"/>
          <w:sz w:val="28"/>
          <w:szCs w:val="28"/>
        </w:rPr>
        <w:t>земпляр акта проверки отдается главе Администрации</w:t>
      </w:r>
      <w:r w:rsidRPr="00EF296F">
        <w:rPr>
          <w:rFonts w:ascii="Times New Roman" w:hAnsi="Times New Roman" w:cs="Times New Roman"/>
          <w:spacing w:val="-5"/>
          <w:sz w:val="28"/>
          <w:szCs w:val="28"/>
        </w:rPr>
        <w:t xml:space="preserve"> (лицу, исполняющему его полномочия).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59. В случае отсутствия лица, в отношении которого проводилась проверка,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ко второму экземпляру акта проверки и второй эк</w:t>
      </w:r>
      <w:r>
        <w:rPr>
          <w:rFonts w:ascii="Times New Roman" w:hAnsi="Times New Roman" w:cs="Times New Roman"/>
          <w:spacing w:val="-5"/>
          <w:sz w:val="28"/>
          <w:szCs w:val="28"/>
        </w:rPr>
        <w:t>земпляр акта проверки отдается главе Администрации</w:t>
      </w:r>
      <w:r w:rsidRPr="00EF296F">
        <w:rPr>
          <w:rFonts w:ascii="Times New Roman" w:hAnsi="Times New Roman" w:cs="Times New Roman"/>
          <w:spacing w:val="-5"/>
          <w:sz w:val="28"/>
          <w:szCs w:val="28"/>
        </w:rPr>
        <w:t xml:space="preserve"> (лицу, исполняющему его полномочия).</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30. Ответственность должностных лиц органа местного</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самоуправления за решения и действия (бездействие),</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принимаемые (осуществляемые) в ходе предоставления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60. По результатам проведенных проверок, в случае выявления нарушений соблюдения положений настоящего Регламента, виновные должностные лица органа, предоставляющего муниципальную услугу, несут персональную ответственность за решения и действия (бездействие), принимаемые в ходе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61.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2023F3" w:rsidRPr="00EF296F" w:rsidRDefault="002023F3" w:rsidP="002023F3">
      <w:pPr>
        <w:pStyle w:val="ConsPlusNormal"/>
        <w:jc w:val="both"/>
        <w:rPr>
          <w:rFonts w:ascii="Times New Roman" w:hAnsi="Times New Roman" w:cs="Times New Roman"/>
          <w:spacing w:val="-5"/>
          <w:sz w:val="12"/>
          <w:szCs w:val="12"/>
        </w:rPr>
      </w:pPr>
    </w:p>
    <w:p w:rsidR="002023F3" w:rsidRPr="00EF296F" w:rsidRDefault="002023F3" w:rsidP="002023F3">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31. Положения, характеризующие требования к порядку и формам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контроля за предоставлением муниципальной услуги, в том</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числе со стороны граждан, их объединений и организаций</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62.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привлечении к ответственности виновных в нарушении </w:t>
      </w:r>
      <w:r w:rsidRPr="00EF296F">
        <w:rPr>
          <w:rFonts w:ascii="Times New Roman" w:hAnsi="Times New Roman" w:cs="Times New Roman"/>
          <w:spacing w:val="-5"/>
          <w:sz w:val="28"/>
          <w:szCs w:val="28"/>
        </w:rPr>
        <w:lastRenderedPageBreak/>
        <w:t>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2023F3" w:rsidRPr="00EF296F" w:rsidRDefault="002023F3" w:rsidP="002023F3">
      <w:pPr>
        <w:pStyle w:val="ConsPlusNormal"/>
        <w:jc w:val="both"/>
        <w:rPr>
          <w:rFonts w:ascii="Times New Roman" w:hAnsi="Times New Roman" w:cs="Times New Roman"/>
          <w:spacing w:val="-5"/>
          <w:sz w:val="12"/>
          <w:szCs w:val="12"/>
        </w:rPr>
      </w:pPr>
    </w:p>
    <w:p w:rsidR="002023F3" w:rsidRPr="00EF296F" w:rsidRDefault="002023F3" w:rsidP="002023F3">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V. Досудебный (внесудебный) порядок обжалования решений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действий (бездействия) органа местного самоуправления,</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предоставляющего муниципальную услугу, МФЦ, организаций,</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указанных в части 1.1 статьи 16 Закона N 210-ФЗ, а также их</w:t>
      </w:r>
    </w:p>
    <w:p w:rsidR="002023F3" w:rsidRPr="00EF296F" w:rsidRDefault="002023F3" w:rsidP="002023F3">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должностных лиц, муниципальных служащих, работников</w:t>
      </w:r>
    </w:p>
    <w:p w:rsidR="002023F3" w:rsidRPr="00EF296F" w:rsidRDefault="002023F3" w:rsidP="002023F3">
      <w:pPr>
        <w:pStyle w:val="ConsPlusNormal"/>
        <w:jc w:val="both"/>
        <w:rPr>
          <w:rFonts w:ascii="Times New Roman" w:hAnsi="Times New Roman" w:cs="Times New Roman"/>
          <w:spacing w:val="-5"/>
          <w:sz w:val="16"/>
          <w:szCs w:val="16"/>
        </w:rPr>
      </w:pP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в сети "Интернет" (</w:t>
      </w:r>
      <w:r>
        <w:rPr>
          <w:rFonts w:ascii="Times New Roman" w:hAnsi="Times New Roman" w:cs="Times New Roman"/>
          <w:spacing w:val="-5"/>
          <w:sz w:val="28"/>
          <w:szCs w:val="28"/>
        </w:rPr>
        <w:t xml:space="preserve"> http://курмач-байгол.рф/</w:t>
      </w:r>
      <w:r w:rsidRPr="009A306C">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64.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нарушение срока регистрации запроса о предоставлении муниципальной услуги, запроса, указанного в </w:t>
      </w:r>
      <w:hyperlink r:id="rId63" w:history="1">
        <w:r w:rsidRPr="00EF296F">
          <w:rPr>
            <w:rFonts w:ascii="Times New Roman" w:hAnsi="Times New Roman" w:cs="Times New Roman"/>
            <w:color w:val="0000FF"/>
            <w:spacing w:val="-5"/>
            <w:sz w:val="28"/>
            <w:szCs w:val="28"/>
          </w:rPr>
          <w:t>статье 15.1</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EF296F">
        <w:rPr>
          <w:rFonts w:ascii="Times New Roman" w:hAnsi="Times New Roman" w:cs="Times New Roman"/>
          <w:spacing w:val="-5"/>
          <w:sz w:val="28"/>
          <w:szCs w:val="28"/>
        </w:rPr>
        <w:lastRenderedPageBreak/>
        <w:t xml:space="preserve">порядке, определенном </w:t>
      </w:r>
      <w:hyperlink r:id="rId65"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6"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7"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 нарушение срока или порядка выдачи документов по результатам предоставления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8"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9" w:history="1">
        <w:r w:rsidRPr="00EF296F">
          <w:rPr>
            <w:rFonts w:ascii="Times New Roman" w:hAnsi="Times New Roman" w:cs="Times New Roman"/>
            <w:color w:val="0000FF"/>
            <w:spacing w:val="-5"/>
            <w:sz w:val="28"/>
            <w:szCs w:val="28"/>
          </w:rPr>
          <w:t>пунктом 4 части 1 статьи 7</w:t>
        </w:r>
      </w:hyperlink>
      <w:r w:rsidRPr="00EF296F">
        <w:rPr>
          <w:rFonts w:ascii="Times New Roman" w:hAnsi="Times New Roman" w:cs="Times New Roman"/>
          <w:spacing w:val="-5"/>
          <w:sz w:val="28"/>
          <w:szCs w:val="28"/>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65. Заявитель имеет право запросить в письменной или электронной форме и получить в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информацию и документы, необходимые для обоснования и рассмотрения жалобы.</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 способом, указанным в запросе.</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66. Основанием для начала процедуры досудебного (внесудебного) обжалования является поступление жалобы заинтересованного </w:t>
      </w:r>
      <w:r w:rsidRPr="00EF296F">
        <w:rPr>
          <w:rFonts w:ascii="Times New Roman" w:hAnsi="Times New Roman" w:cs="Times New Roman"/>
          <w:spacing w:val="-5"/>
          <w:sz w:val="28"/>
          <w:szCs w:val="28"/>
        </w:rPr>
        <w:lastRenderedPageBreak/>
        <w:t>(уполномоченного) лица.</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67. Жалоба подается в письменной форме на бумажном носителе, в электронной форме в </w:t>
      </w:r>
      <w:r>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71"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68.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69. </w:t>
      </w:r>
      <w:r w:rsidRPr="00EF296F">
        <w:rPr>
          <w:rFonts w:ascii="Times New Roman" w:hAnsi="Times New Roman" w:cs="Times New Roman"/>
          <w:spacing w:val="-5"/>
          <w:sz w:val="28"/>
          <w:szCs w:val="28"/>
        </w:rPr>
        <w:t xml:space="preserve">Жалоба на решения, действия (бездействие) </w:t>
      </w:r>
      <w:r>
        <w:rPr>
          <w:rFonts w:ascii="Times New Roman" w:hAnsi="Times New Roman" w:cs="Times New Roman"/>
          <w:spacing w:val="-5"/>
          <w:sz w:val="28"/>
          <w:szCs w:val="28"/>
        </w:rPr>
        <w:t>специалиста администрации</w:t>
      </w:r>
      <w:r w:rsidRPr="00EF296F">
        <w:rPr>
          <w:rFonts w:ascii="Times New Roman" w:hAnsi="Times New Roman" w:cs="Times New Roman"/>
          <w:spacing w:val="-5"/>
          <w:sz w:val="28"/>
          <w:szCs w:val="28"/>
        </w:rPr>
        <w:t xml:space="preserve"> подается лицу, исполняющему полномочия Главы администрации </w:t>
      </w:r>
      <w:r>
        <w:rPr>
          <w:rFonts w:ascii="Times New Roman" w:hAnsi="Times New Roman" w:cs="Times New Roman"/>
          <w:spacing w:val="-5"/>
          <w:sz w:val="28"/>
          <w:szCs w:val="28"/>
        </w:rPr>
        <w:t>с. Курмач-Байгол</w:t>
      </w:r>
      <w:r w:rsidRPr="00EF296F">
        <w:rPr>
          <w:rFonts w:ascii="Times New Roman" w:hAnsi="Times New Roman" w:cs="Times New Roman"/>
          <w:spacing w:val="-5"/>
          <w:sz w:val="28"/>
          <w:szCs w:val="28"/>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Жалобы на решения и действия (бездействие) работника МФЦ подаются руководителю этого МФЦ.</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Жалобы на решения и действия (бездействие) работников организаций, предусмотренных </w:t>
      </w:r>
      <w:hyperlink r:id="rId72"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подаются руководителям этих организаций.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70. Жалоба на решения и действия (бездействие) </w:t>
      </w:r>
      <w:r>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должностного лица </w:t>
      </w:r>
      <w:r>
        <w:rPr>
          <w:rFonts w:ascii="Times New Roman" w:hAnsi="Times New Roman" w:cs="Times New Roman"/>
          <w:spacing w:val="-5"/>
          <w:sz w:val="28"/>
          <w:szCs w:val="28"/>
        </w:rPr>
        <w:t xml:space="preserve">Администрации, муниципального служащего, </w:t>
      </w:r>
      <w:r w:rsidRPr="00EF296F">
        <w:rPr>
          <w:rFonts w:ascii="Times New Roman" w:hAnsi="Times New Roman" w:cs="Times New Roman"/>
          <w:spacing w:val="-5"/>
          <w:sz w:val="28"/>
          <w:szCs w:val="28"/>
        </w:rPr>
        <w:t>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Жалоба на решения и действия (бездействие) организаций, предусмотренных </w:t>
      </w:r>
      <w:hyperlink r:id="rId73"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Порядок подачи и рассмотрения жалоб на решения и действия (бездействие) организаций, предусмотренных </w:t>
      </w:r>
      <w:hyperlink r:id="rId74"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71. Жалоба должна содержать:</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5"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руководителей и (или) работников решения и действия (бездействие) которых обжалуются;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6"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работников;</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7"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72. Жалоба, поступившая в орган, предоставляющий муниципальную услугу, МФЦ, учредителю МФЦ, в организации, предусмотренные </w:t>
      </w:r>
      <w:hyperlink r:id="rId78"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79"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10" w:name="P548"/>
      <w:bookmarkEnd w:id="10"/>
      <w:r w:rsidRPr="00EF296F">
        <w:rPr>
          <w:rFonts w:ascii="Times New Roman" w:hAnsi="Times New Roman" w:cs="Times New Roman"/>
          <w:spacing w:val="-5"/>
          <w:sz w:val="28"/>
          <w:szCs w:val="28"/>
        </w:rPr>
        <w:t xml:space="preserve">73. По результатам рассмотрения жалобы в соответствии с </w:t>
      </w:r>
      <w:hyperlink r:id="rId80" w:history="1">
        <w:r w:rsidRPr="00EF296F">
          <w:rPr>
            <w:rFonts w:ascii="Times New Roman" w:hAnsi="Times New Roman" w:cs="Times New Roman"/>
            <w:color w:val="0000FF"/>
            <w:spacing w:val="-5"/>
            <w:sz w:val="28"/>
            <w:szCs w:val="28"/>
          </w:rPr>
          <w:t>частью 7 статьи 11.2</w:t>
        </w:r>
      </w:hyperlink>
      <w:r w:rsidRPr="00EF296F">
        <w:rPr>
          <w:rFonts w:ascii="Times New Roman" w:hAnsi="Times New Roman" w:cs="Times New Roman"/>
          <w:spacing w:val="-5"/>
          <w:sz w:val="28"/>
          <w:szCs w:val="28"/>
        </w:rPr>
        <w:t xml:space="preserve"> Закона N 210-ФЗ принимается одно из следующих решений:</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в удовлетворении жалобы отказывается.</w:t>
      </w:r>
    </w:p>
    <w:p w:rsidR="002023F3" w:rsidRPr="00EF296F" w:rsidRDefault="002023F3" w:rsidP="002023F3">
      <w:pPr>
        <w:pStyle w:val="ConsPlusNormal"/>
        <w:ind w:firstLine="540"/>
        <w:jc w:val="both"/>
        <w:rPr>
          <w:rFonts w:ascii="Times New Roman" w:hAnsi="Times New Roman" w:cs="Times New Roman"/>
          <w:spacing w:val="-5"/>
          <w:sz w:val="28"/>
          <w:szCs w:val="28"/>
        </w:rPr>
      </w:pPr>
      <w:bookmarkStart w:id="11" w:name="P551"/>
      <w:bookmarkEnd w:id="11"/>
      <w:r w:rsidRPr="00EF296F">
        <w:rPr>
          <w:rFonts w:ascii="Times New Roman" w:hAnsi="Times New Roman" w:cs="Times New Roman"/>
          <w:spacing w:val="-5"/>
          <w:sz w:val="28"/>
          <w:szCs w:val="28"/>
        </w:rPr>
        <w:t xml:space="preserve">74. В соответствии с </w:t>
      </w:r>
      <w:hyperlink r:id="rId81" w:history="1">
        <w:r w:rsidRPr="00EF296F">
          <w:rPr>
            <w:rFonts w:ascii="Times New Roman" w:hAnsi="Times New Roman" w:cs="Times New Roman"/>
            <w:color w:val="0000FF"/>
            <w:spacing w:val="-5"/>
            <w:sz w:val="28"/>
            <w:szCs w:val="28"/>
          </w:rPr>
          <w:t>частью 8 статьи 11.2</w:t>
        </w:r>
      </w:hyperlink>
      <w:r w:rsidRPr="00EF296F">
        <w:rPr>
          <w:rFonts w:ascii="Times New Roman" w:hAnsi="Times New Roman" w:cs="Times New Roman"/>
          <w:spacing w:val="-5"/>
          <w:sz w:val="28"/>
          <w:szCs w:val="28"/>
        </w:rPr>
        <w:t xml:space="preserve"> Закона N 210-ФЗ не позднее дня, следующего за днем принятия решения, указанного в </w:t>
      </w:r>
      <w:hyperlink w:anchor="P548" w:history="1">
        <w:r w:rsidRPr="00EF296F">
          <w:rPr>
            <w:rFonts w:ascii="Times New Roman" w:hAnsi="Times New Roman" w:cs="Times New Roman"/>
            <w:color w:val="0000FF"/>
            <w:spacing w:val="-5"/>
            <w:sz w:val="28"/>
            <w:szCs w:val="28"/>
          </w:rPr>
          <w:t>пункте 73</w:t>
        </w:r>
      </w:hyperlink>
      <w:r w:rsidRPr="00EF296F">
        <w:rPr>
          <w:rFonts w:ascii="Times New Roman" w:hAnsi="Times New Roman" w:cs="Times New Roman"/>
          <w:spacing w:val="-5"/>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75. В случае признания жалобы подлежащей удовлетворению в ответе Заявителю, указанном в пункте 74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82"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w:t>
      </w:r>
      <w:r w:rsidRPr="00EF296F">
        <w:rPr>
          <w:rFonts w:ascii="Times New Roman" w:hAnsi="Times New Roman" w:cs="Times New Roman"/>
          <w:spacing w:val="-5"/>
          <w:sz w:val="28"/>
          <w:szCs w:val="28"/>
        </w:rPr>
        <w:lastRenderedPageBreak/>
        <w:t>или муниципальной услуги.</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76. В случае признания жалобы не подлежащей удовлетворению в ответе Заявителю, в </w:t>
      </w:r>
      <w:hyperlink w:anchor="P551" w:history="1">
        <w:r w:rsidRPr="00EF296F">
          <w:rPr>
            <w:rFonts w:ascii="Times New Roman" w:hAnsi="Times New Roman" w:cs="Times New Roman"/>
            <w:color w:val="0000FF"/>
            <w:spacing w:val="-5"/>
            <w:sz w:val="28"/>
            <w:szCs w:val="28"/>
          </w:rPr>
          <w:t>пункте 74</w:t>
        </w:r>
      </w:hyperlink>
      <w:r w:rsidRPr="00EF296F">
        <w:rPr>
          <w:rFonts w:ascii="Times New Roman" w:hAnsi="Times New Roman" w:cs="Times New Roman"/>
          <w:spacing w:val="-5"/>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23F3" w:rsidRPr="00EF296F" w:rsidRDefault="002023F3" w:rsidP="002023F3">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77. В соответствии с </w:t>
      </w:r>
      <w:hyperlink r:id="rId83" w:history="1">
        <w:r w:rsidRPr="00EF296F">
          <w:rPr>
            <w:rFonts w:ascii="Times New Roman" w:hAnsi="Times New Roman" w:cs="Times New Roman"/>
            <w:color w:val="0000FF"/>
            <w:spacing w:val="-5"/>
            <w:sz w:val="28"/>
            <w:szCs w:val="28"/>
          </w:rPr>
          <w:t>частью 9 статьи 11.2</w:t>
        </w:r>
      </w:hyperlink>
      <w:r w:rsidRPr="00EF296F">
        <w:rPr>
          <w:rFonts w:ascii="Times New Roman" w:hAnsi="Times New Roman" w:cs="Times New Roman"/>
          <w:spacing w:val="-5"/>
          <w:sz w:val="28"/>
          <w:szCs w:val="28"/>
        </w:rPr>
        <w:t xml:space="preserve">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023F3" w:rsidRDefault="002023F3" w:rsidP="002023F3">
      <w:pPr>
        <w:pStyle w:val="ConsPlusNormal"/>
        <w:spacing w:line="230" w:lineRule="auto"/>
        <w:jc w:val="right"/>
        <w:outlineLvl w:val="1"/>
        <w:rPr>
          <w:rFonts w:ascii="Times New Roman" w:hAnsi="Times New Roman" w:cs="Times New Roman"/>
          <w:spacing w:val="-5"/>
          <w:sz w:val="28"/>
          <w:szCs w:val="28"/>
        </w:rPr>
      </w:pPr>
    </w:p>
    <w:p w:rsidR="002023F3" w:rsidRDefault="002023F3" w:rsidP="002023F3">
      <w:pPr>
        <w:pStyle w:val="ConsPlusNormal"/>
        <w:spacing w:line="230" w:lineRule="auto"/>
        <w:jc w:val="right"/>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Default="002023F3" w:rsidP="002023F3">
      <w:pPr>
        <w:pStyle w:val="ConsPlusNormal"/>
        <w:spacing w:line="230" w:lineRule="auto"/>
        <w:outlineLvl w:val="1"/>
        <w:rPr>
          <w:rFonts w:ascii="Times New Roman" w:hAnsi="Times New Roman" w:cs="Times New Roman"/>
          <w:spacing w:val="-5"/>
          <w:sz w:val="20"/>
        </w:rPr>
      </w:pPr>
    </w:p>
    <w:p w:rsidR="002023F3" w:rsidRPr="00EF296F" w:rsidRDefault="002023F3" w:rsidP="002023F3">
      <w:pPr>
        <w:pStyle w:val="ConsPlusNormal"/>
        <w:spacing w:line="230" w:lineRule="auto"/>
        <w:jc w:val="right"/>
        <w:outlineLvl w:val="1"/>
        <w:rPr>
          <w:rFonts w:ascii="Times New Roman" w:hAnsi="Times New Roman" w:cs="Times New Roman"/>
          <w:spacing w:val="-5"/>
          <w:sz w:val="20"/>
        </w:rPr>
      </w:pPr>
      <w:r w:rsidRPr="00EF296F">
        <w:rPr>
          <w:rFonts w:ascii="Times New Roman" w:hAnsi="Times New Roman" w:cs="Times New Roman"/>
          <w:spacing w:val="-5"/>
          <w:sz w:val="20"/>
        </w:rPr>
        <w:t>Приложение N 1</w:t>
      </w:r>
    </w:p>
    <w:p w:rsidR="002023F3" w:rsidRPr="00EF296F" w:rsidRDefault="002023F3" w:rsidP="002023F3">
      <w:pPr>
        <w:pStyle w:val="ConsPlusNormal"/>
        <w:spacing w:line="230" w:lineRule="auto"/>
        <w:jc w:val="right"/>
        <w:rPr>
          <w:rFonts w:ascii="Times New Roman" w:hAnsi="Times New Roman" w:cs="Times New Roman"/>
          <w:spacing w:val="-5"/>
          <w:sz w:val="20"/>
        </w:rPr>
      </w:pPr>
      <w:r w:rsidRPr="00EF296F">
        <w:rPr>
          <w:rFonts w:ascii="Times New Roman" w:hAnsi="Times New Roman" w:cs="Times New Roman"/>
          <w:spacing w:val="-5"/>
          <w:sz w:val="20"/>
        </w:rPr>
        <w:t>к Административному регламенту</w:t>
      </w:r>
    </w:p>
    <w:p w:rsidR="002023F3" w:rsidRPr="00EF296F" w:rsidRDefault="002023F3" w:rsidP="002023F3">
      <w:pPr>
        <w:pStyle w:val="ConsPlusNormal"/>
        <w:spacing w:line="230" w:lineRule="auto"/>
        <w:jc w:val="both"/>
        <w:rPr>
          <w:rFonts w:ascii="Times New Roman" w:hAnsi="Times New Roman" w:cs="Times New Roman"/>
          <w:spacing w:val="-5"/>
          <w:sz w:val="16"/>
          <w:szCs w:val="16"/>
        </w:rPr>
      </w:pPr>
    </w:p>
    <w:p w:rsidR="002023F3" w:rsidRDefault="002023F3" w:rsidP="002023F3">
      <w:pPr>
        <w:pStyle w:val="ConsPlusTitle"/>
        <w:spacing w:line="230" w:lineRule="auto"/>
        <w:jc w:val="center"/>
        <w:rPr>
          <w:rFonts w:ascii="Times New Roman" w:hAnsi="Times New Roman" w:cs="Times New Roman"/>
          <w:spacing w:val="-5"/>
          <w:sz w:val="18"/>
          <w:szCs w:val="18"/>
        </w:rPr>
      </w:pPr>
      <w:bookmarkStart w:id="12" w:name="P574"/>
      <w:bookmarkEnd w:id="12"/>
    </w:p>
    <w:p w:rsidR="002023F3" w:rsidRPr="00EF296F" w:rsidRDefault="002023F3" w:rsidP="002023F3">
      <w:pPr>
        <w:pStyle w:val="ConsPlusTitle"/>
        <w:spacing w:line="230" w:lineRule="auto"/>
        <w:jc w:val="center"/>
        <w:rPr>
          <w:rFonts w:ascii="Times New Roman" w:hAnsi="Times New Roman" w:cs="Times New Roman"/>
          <w:spacing w:val="-5"/>
          <w:sz w:val="18"/>
          <w:szCs w:val="18"/>
        </w:rPr>
      </w:pPr>
      <w:r w:rsidRPr="00EF296F">
        <w:rPr>
          <w:rFonts w:ascii="Times New Roman" w:hAnsi="Times New Roman" w:cs="Times New Roman"/>
          <w:spacing w:val="-5"/>
          <w:sz w:val="18"/>
          <w:szCs w:val="18"/>
        </w:rPr>
        <w:t>БЛОК-СХЕМА</w:t>
      </w:r>
    </w:p>
    <w:p w:rsidR="002023F3" w:rsidRPr="00EF296F" w:rsidRDefault="002023F3" w:rsidP="002023F3">
      <w:pPr>
        <w:pStyle w:val="ConsPlusTitle"/>
        <w:spacing w:line="230" w:lineRule="auto"/>
        <w:jc w:val="center"/>
        <w:rPr>
          <w:rFonts w:ascii="Times New Roman" w:hAnsi="Times New Roman" w:cs="Times New Roman"/>
          <w:spacing w:val="-5"/>
          <w:sz w:val="18"/>
          <w:szCs w:val="18"/>
        </w:rPr>
      </w:pPr>
      <w:r w:rsidRPr="00EF296F">
        <w:rPr>
          <w:rFonts w:ascii="Times New Roman" w:hAnsi="Times New Roman" w:cs="Times New Roman"/>
          <w:spacing w:val="-5"/>
          <w:sz w:val="18"/>
          <w:szCs w:val="18"/>
        </w:rPr>
        <w:t>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23F3" w:rsidRPr="00EF296F" w:rsidRDefault="002023F3" w:rsidP="002023F3">
      <w:pPr>
        <w:pStyle w:val="ConsPlusNormal"/>
        <w:jc w:val="both"/>
        <w:rPr>
          <w:sz w:val="16"/>
          <w:szCs w:val="16"/>
        </w:rPr>
      </w:pPr>
    </w:p>
    <w:p w:rsidR="002023F3" w:rsidRDefault="002023F3" w:rsidP="002023F3">
      <w:pPr>
        <w:pStyle w:val="ConsPlusNonformat"/>
        <w:jc w:val="both"/>
      </w:pPr>
      <w:r>
        <w:t>┌─────────────────┐     ┌────────────────┐    ┌─────────────────┐</w:t>
      </w:r>
    </w:p>
    <w:p w:rsidR="002023F3" w:rsidRDefault="002023F3" w:rsidP="002023F3">
      <w:pPr>
        <w:pStyle w:val="ConsPlusNonformat"/>
        <w:jc w:val="both"/>
      </w:pPr>
      <w:r>
        <w:t>│    Личное или   │     │   Заполнение   │    │                 │</w:t>
      </w:r>
    </w:p>
    <w:p w:rsidR="002023F3" w:rsidRDefault="002023F3" w:rsidP="002023F3">
      <w:pPr>
        <w:pStyle w:val="ConsPlusNonformat"/>
        <w:jc w:val="both"/>
      </w:pPr>
      <w:r>
        <w:t>│  письменное (в  │     │  уведомления о │    │    Обращение    │</w:t>
      </w:r>
    </w:p>
    <w:p w:rsidR="002023F3" w:rsidRDefault="002023F3" w:rsidP="002023F3">
      <w:pPr>
        <w:pStyle w:val="ConsPlusNonformat"/>
        <w:jc w:val="both"/>
      </w:pPr>
      <w:r>
        <w:t>│   электронной   │     │   планируемом  │    │ Заявителя через │</w:t>
      </w:r>
    </w:p>
    <w:p w:rsidR="002023F3" w:rsidRDefault="002023F3" w:rsidP="002023F3">
      <w:pPr>
        <w:pStyle w:val="ConsPlusNonformat"/>
        <w:jc w:val="both"/>
      </w:pPr>
      <w:r>
        <w:t>│ форме) обращение│     │  строительстве │    │       МФЦ       │</w:t>
      </w:r>
    </w:p>
    <w:p w:rsidR="002023F3" w:rsidRDefault="002023F3" w:rsidP="002023F3">
      <w:pPr>
        <w:pStyle w:val="ConsPlusNonformat"/>
        <w:jc w:val="both"/>
      </w:pPr>
      <w:r>
        <w:t>│    Заявителя    │     │    на Едином   │    │                 │</w:t>
      </w:r>
    </w:p>
    <w:p w:rsidR="002023F3" w:rsidRDefault="002023F3" w:rsidP="002023F3">
      <w:pPr>
        <w:pStyle w:val="ConsPlusNonformat"/>
        <w:jc w:val="both"/>
      </w:pPr>
      <w:r>
        <w:t>│                 │     │     портале    │    │                 │</w:t>
      </w:r>
    </w:p>
    <w:p w:rsidR="002023F3" w:rsidRDefault="002023F3" w:rsidP="002023F3">
      <w:pPr>
        <w:pStyle w:val="ConsPlusNonformat"/>
        <w:jc w:val="both"/>
      </w:pPr>
      <w:r>
        <w:t>└────────┬────────┘     └──┬─────────────┘    └────────┬────────┘</w:t>
      </w:r>
    </w:p>
    <w:p w:rsidR="002023F3" w:rsidRDefault="002023F3" w:rsidP="002023F3">
      <w:pPr>
        <w:pStyle w:val="ConsPlusNonformat"/>
        <w:jc w:val="both"/>
      </w:pPr>
      <w:r>
        <w:t xml:space="preserve">         V                 V                           V</w:t>
      </w:r>
    </w:p>
    <w:p w:rsidR="002023F3" w:rsidRDefault="002023F3" w:rsidP="002023F3">
      <w:pPr>
        <w:pStyle w:val="ConsPlusNonformat"/>
        <w:jc w:val="both"/>
      </w:pPr>
      <w:r>
        <w:t>┌────────┴─────────────────┴──┐     ┌──────────────────┴────────┐</w:t>
      </w:r>
    </w:p>
    <w:p w:rsidR="002023F3" w:rsidRDefault="002023F3" w:rsidP="002023F3">
      <w:pPr>
        <w:pStyle w:val="ConsPlusNonformat"/>
        <w:jc w:val="both"/>
      </w:pPr>
      <w:r>
        <w:t>│     Прием и регистрация     │     │      Получение пакета     │</w:t>
      </w:r>
    </w:p>
    <w:p w:rsidR="002023F3" w:rsidRDefault="002023F3" w:rsidP="002023F3">
      <w:pPr>
        <w:pStyle w:val="ConsPlusNonformat"/>
        <w:jc w:val="both"/>
      </w:pPr>
      <w:r>
        <w:t>│  уведомления о планируемом  ├──&lt;──┤     документов от МФЦ     │</w:t>
      </w:r>
    </w:p>
    <w:p w:rsidR="002023F3" w:rsidRDefault="002023F3" w:rsidP="002023F3">
      <w:pPr>
        <w:pStyle w:val="ConsPlusNonformat"/>
        <w:jc w:val="both"/>
      </w:pPr>
      <w:r>
        <w:t>│        строительстве        │     │                           │</w:t>
      </w:r>
    </w:p>
    <w:p w:rsidR="002023F3" w:rsidRDefault="002023F3" w:rsidP="002023F3">
      <w:pPr>
        <w:pStyle w:val="ConsPlusNonformat"/>
        <w:jc w:val="both"/>
      </w:pPr>
      <w:r>
        <w:t>└─────────────┬───────────────┘     └───────────────────────────┘</w:t>
      </w:r>
    </w:p>
    <w:p w:rsidR="002023F3" w:rsidRDefault="002023F3" w:rsidP="002023F3">
      <w:pPr>
        <w:pStyle w:val="ConsPlusNonformat"/>
        <w:jc w:val="both"/>
      </w:pPr>
      <w:r>
        <w:t xml:space="preserve">              V</w:t>
      </w:r>
    </w:p>
    <w:p w:rsidR="002023F3" w:rsidRDefault="002023F3" w:rsidP="002023F3">
      <w:pPr>
        <w:pStyle w:val="ConsPlusNonformat"/>
        <w:jc w:val="both"/>
      </w:pPr>
      <w:r>
        <w:t>┌─────────────┴───────────────┐     ┌───────────────────────────┐</w:t>
      </w:r>
    </w:p>
    <w:p w:rsidR="002023F3" w:rsidRDefault="002023F3" w:rsidP="002023F3">
      <w:pPr>
        <w:pStyle w:val="ConsPlusNonformat"/>
        <w:jc w:val="both"/>
      </w:pPr>
      <w:r>
        <w:t>│     Проверка документов,    │     │                           │</w:t>
      </w:r>
    </w:p>
    <w:p w:rsidR="002023F3" w:rsidRDefault="002023F3" w:rsidP="002023F3">
      <w:pPr>
        <w:pStyle w:val="ConsPlusNonformat"/>
        <w:jc w:val="both"/>
      </w:pPr>
      <w:r>
        <w:t>│       необходимых для       ├──&gt;──┤  Полный пакет документов  │</w:t>
      </w:r>
    </w:p>
    <w:p w:rsidR="002023F3" w:rsidRDefault="002023F3" w:rsidP="002023F3">
      <w:pPr>
        <w:pStyle w:val="ConsPlusNonformat"/>
        <w:jc w:val="both"/>
      </w:pPr>
      <w:r>
        <w:t>│ предоставления муниципальной│     │                           │</w:t>
      </w:r>
    </w:p>
    <w:p w:rsidR="002023F3" w:rsidRDefault="002023F3" w:rsidP="002023F3">
      <w:pPr>
        <w:pStyle w:val="ConsPlusNonformat"/>
        <w:jc w:val="both"/>
      </w:pPr>
      <w:r>
        <w:t>│            услуги           │     │                           │</w:t>
      </w:r>
    </w:p>
    <w:p w:rsidR="002023F3" w:rsidRDefault="002023F3" w:rsidP="002023F3">
      <w:pPr>
        <w:pStyle w:val="ConsPlusNonformat"/>
        <w:jc w:val="both"/>
      </w:pPr>
      <w:r>
        <w:t>└─────────────┬───────────────┘     └─────────────┬─────────────┘</w:t>
      </w:r>
    </w:p>
    <w:p w:rsidR="002023F3" w:rsidRDefault="002023F3" w:rsidP="002023F3">
      <w:pPr>
        <w:pStyle w:val="ConsPlusNonformat"/>
        <w:jc w:val="both"/>
      </w:pPr>
      <w:r>
        <w:t xml:space="preserve">              V                                   V</w:t>
      </w:r>
    </w:p>
    <w:p w:rsidR="002023F3" w:rsidRDefault="002023F3" w:rsidP="002023F3">
      <w:pPr>
        <w:pStyle w:val="ConsPlusNonformat"/>
        <w:jc w:val="both"/>
      </w:pPr>
      <w:r>
        <w:t>┌─────────────┴───────────────┐     ┌─────────────┴─────────────┐</w:t>
      </w:r>
    </w:p>
    <w:p w:rsidR="002023F3" w:rsidRDefault="002023F3" w:rsidP="002023F3">
      <w:pPr>
        <w:pStyle w:val="ConsPlusNonformat"/>
        <w:jc w:val="both"/>
      </w:pPr>
      <w:r>
        <w:t>│    Выявлены основания для   │     │   Выявлены основания для  │</w:t>
      </w:r>
    </w:p>
    <w:p w:rsidR="002023F3" w:rsidRDefault="002023F3" w:rsidP="002023F3">
      <w:pPr>
        <w:pStyle w:val="ConsPlusNonformat"/>
        <w:jc w:val="both"/>
      </w:pPr>
      <w:r>
        <w:t>│    возврата уведомления о   │     │  отказа в предоставлении  │</w:t>
      </w:r>
    </w:p>
    <w:p w:rsidR="002023F3" w:rsidRDefault="002023F3" w:rsidP="002023F3">
      <w:pPr>
        <w:pStyle w:val="ConsPlusNonformat"/>
        <w:jc w:val="both"/>
      </w:pPr>
      <w:r>
        <w:lastRenderedPageBreak/>
        <w:t>│  планируемом строительстве  │     │   муниципальной услуги?   │</w:t>
      </w:r>
    </w:p>
    <w:p w:rsidR="002023F3" w:rsidRDefault="002023F3" w:rsidP="002023F3">
      <w:pPr>
        <w:pStyle w:val="ConsPlusNonformat"/>
        <w:jc w:val="both"/>
      </w:pPr>
      <w:r>
        <w:t>│          Заявителя          │     │                           │</w:t>
      </w:r>
    </w:p>
    <w:p w:rsidR="002023F3" w:rsidRDefault="002023F3" w:rsidP="002023F3">
      <w:pPr>
        <w:pStyle w:val="ConsPlusNonformat"/>
        <w:jc w:val="both"/>
      </w:pPr>
      <w:r>
        <w:t>└─────────────┬───────────────┘     └──┬───────────────┬────────┘</w:t>
      </w:r>
    </w:p>
    <w:p w:rsidR="002023F3" w:rsidRDefault="002023F3" w:rsidP="002023F3">
      <w:pPr>
        <w:pStyle w:val="ConsPlusNonformat"/>
        <w:jc w:val="both"/>
      </w:pPr>
      <w:r>
        <w:t xml:space="preserve">              V                        │               │</w:t>
      </w:r>
    </w:p>
    <w:p w:rsidR="002023F3" w:rsidRDefault="002023F3" w:rsidP="002023F3">
      <w:pPr>
        <w:pStyle w:val="ConsPlusNonformat"/>
        <w:jc w:val="both"/>
      </w:pPr>
      <w:r>
        <w:t>┌─────────────┴─────────┐              │               │</w:t>
      </w:r>
    </w:p>
    <w:p w:rsidR="002023F3" w:rsidRDefault="002023F3" w:rsidP="002023F3">
      <w:pPr>
        <w:pStyle w:val="ConsPlusNonformat"/>
        <w:jc w:val="both"/>
      </w:pPr>
      <w:r>
        <w:t>│ Возврат уведомления о │              V               V</w:t>
      </w:r>
    </w:p>
    <w:p w:rsidR="002023F3" w:rsidRDefault="002023F3" w:rsidP="002023F3">
      <w:pPr>
        <w:pStyle w:val="ConsPlusNonformat"/>
        <w:jc w:val="both"/>
      </w:pPr>
      <w:r>
        <w:t>│      планируемом      │              │               │</w:t>
      </w:r>
    </w:p>
    <w:p w:rsidR="002023F3" w:rsidRDefault="002023F3" w:rsidP="002023F3">
      <w:pPr>
        <w:pStyle w:val="ConsPlusNonformat"/>
        <w:jc w:val="both"/>
      </w:pPr>
      <w:r>
        <w:t>│     строительстве     │              │               │</w:t>
      </w:r>
    </w:p>
    <w:p w:rsidR="002023F3" w:rsidRDefault="002023F3" w:rsidP="002023F3">
      <w:pPr>
        <w:pStyle w:val="ConsPlusNonformat"/>
        <w:jc w:val="both"/>
      </w:pPr>
      <w:r>
        <w:t>└───────────────────────┘           ┌──┴─┐    ┌────────┴────────┐</w:t>
      </w:r>
    </w:p>
    <w:p w:rsidR="002023F3" w:rsidRDefault="002023F3" w:rsidP="002023F3">
      <w:pPr>
        <w:pStyle w:val="ConsPlusNonformat"/>
        <w:jc w:val="both"/>
      </w:pPr>
      <w:r>
        <w:t xml:space="preserve">                        ┌─────&lt;─────┤ да │    │       нет       │</w:t>
      </w:r>
    </w:p>
    <w:p w:rsidR="002023F3" w:rsidRDefault="002023F3" w:rsidP="002023F3">
      <w:pPr>
        <w:pStyle w:val="ConsPlusNonformat"/>
        <w:jc w:val="both"/>
      </w:pPr>
      <w:r>
        <w:t xml:space="preserve">                        │           └────┘    └────────┬────────┘</w:t>
      </w:r>
    </w:p>
    <w:p w:rsidR="002023F3" w:rsidRDefault="002023F3" w:rsidP="002023F3">
      <w:pPr>
        <w:pStyle w:val="ConsPlusNonformat"/>
        <w:jc w:val="both"/>
      </w:pPr>
      <w:r>
        <w:t xml:space="preserve">              ┌────&lt;────┘                              V</w:t>
      </w:r>
    </w:p>
    <w:p w:rsidR="002023F3" w:rsidRDefault="002023F3" w:rsidP="002023F3">
      <w:pPr>
        <w:pStyle w:val="ConsPlusNonformat"/>
        <w:jc w:val="both"/>
      </w:pPr>
      <w:r>
        <w:t>┌─────────────┴───┐     ┌────────────────┐    ┌────────┴────────┐</w:t>
      </w:r>
    </w:p>
    <w:p w:rsidR="002023F3" w:rsidRDefault="002023F3" w:rsidP="002023F3">
      <w:pPr>
        <w:pStyle w:val="ConsPlusNonformat"/>
        <w:jc w:val="both"/>
      </w:pPr>
      <w:r>
        <w:t>│                 │     │   Направление  │    │                 │</w:t>
      </w:r>
    </w:p>
    <w:p w:rsidR="002023F3" w:rsidRDefault="002023F3" w:rsidP="002023F3">
      <w:pPr>
        <w:pStyle w:val="ConsPlusNonformat"/>
        <w:jc w:val="both"/>
      </w:pPr>
      <w:r>
        <w:t>│     Отказ в     │     │    Заявителю   │    │ Принятие решения│</w:t>
      </w:r>
    </w:p>
    <w:p w:rsidR="002023F3" w:rsidRDefault="002023F3" w:rsidP="002023F3">
      <w:pPr>
        <w:pStyle w:val="ConsPlusNonformat"/>
        <w:jc w:val="both"/>
      </w:pPr>
      <w:r>
        <w:t>│  предоставлении ├──&gt;──┤   результата   ├──&lt;─┤ о предоставлении│</w:t>
      </w:r>
    </w:p>
    <w:p w:rsidR="002023F3" w:rsidRDefault="002023F3" w:rsidP="002023F3">
      <w:pPr>
        <w:pStyle w:val="ConsPlusNonformat"/>
        <w:jc w:val="both"/>
      </w:pPr>
      <w:r>
        <w:t>│  муниципальной  │     │ предоставления │    │  муниципальной  │</w:t>
      </w:r>
    </w:p>
    <w:p w:rsidR="002023F3" w:rsidRDefault="002023F3" w:rsidP="002023F3">
      <w:pPr>
        <w:pStyle w:val="ConsPlusNonformat"/>
        <w:jc w:val="both"/>
      </w:pPr>
      <w:r>
        <w:t>│      услуги     │     │  муниципальной │    │      услуги     │</w:t>
      </w:r>
    </w:p>
    <w:p w:rsidR="002023F3" w:rsidRDefault="002023F3" w:rsidP="002023F3">
      <w:pPr>
        <w:pStyle w:val="ConsPlusNonformat"/>
        <w:jc w:val="both"/>
      </w:pPr>
      <w:r>
        <w:t>│                 │     │     услуги     │    │                 │</w:t>
      </w:r>
    </w:p>
    <w:p w:rsidR="002023F3" w:rsidRDefault="002023F3" w:rsidP="002023F3">
      <w:pPr>
        <w:pStyle w:val="ConsPlusNonformat"/>
        <w:jc w:val="both"/>
      </w:pPr>
      <w:r>
        <w:t>└────────┬────────┘     └────────────────┘    └─────────────────┘</w:t>
      </w:r>
    </w:p>
    <w:p w:rsidR="002023F3" w:rsidRDefault="002023F3" w:rsidP="002023F3">
      <w:pPr>
        <w:pStyle w:val="ConsPlusNonformat"/>
        <w:jc w:val="both"/>
      </w:pPr>
      <w:r>
        <w:t xml:space="preserve">         V</w:t>
      </w:r>
    </w:p>
    <w:p w:rsidR="002023F3" w:rsidRDefault="002023F3" w:rsidP="002023F3">
      <w:pPr>
        <w:pStyle w:val="ConsPlusNonformat"/>
        <w:jc w:val="both"/>
      </w:pPr>
      <w:r>
        <w:t>┌────────┴──────────────────────────────────────────────────────┐</w:t>
      </w:r>
    </w:p>
    <w:p w:rsidR="002023F3" w:rsidRDefault="002023F3" w:rsidP="002023F3">
      <w:pPr>
        <w:pStyle w:val="ConsPlusNonformat"/>
        <w:jc w:val="both"/>
      </w:pPr>
      <w:r>
        <w:t>│  Направление копии результата муниципальной услуги в органы,  │</w:t>
      </w:r>
    </w:p>
    <w:p w:rsidR="002023F3" w:rsidRDefault="002023F3" w:rsidP="002023F3">
      <w:pPr>
        <w:pStyle w:val="ConsPlusNonformat"/>
        <w:jc w:val="both"/>
      </w:pPr>
      <w:r>
        <w:t xml:space="preserve">│         установленные </w:t>
      </w:r>
      <w:hyperlink w:anchor="P427" w:history="1">
        <w:r>
          <w:rPr>
            <w:color w:val="0000FF"/>
          </w:rPr>
          <w:t>пунктом 45</w:t>
        </w:r>
      </w:hyperlink>
      <w:r>
        <w:t xml:space="preserve"> настоящего Регламента        │</w:t>
      </w:r>
    </w:p>
    <w:p w:rsidR="002023F3" w:rsidRDefault="002023F3" w:rsidP="002023F3">
      <w:pPr>
        <w:pStyle w:val="ConsPlusNonformat"/>
        <w:jc w:val="both"/>
      </w:pPr>
      <w:r>
        <w:t>└───────────────────────────────────────────────────────────────┘</w:t>
      </w:r>
    </w:p>
    <w:p w:rsidR="002023F3" w:rsidRDefault="002023F3" w:rsidP="002023F3">
      <w:pPr>
        <w:pStyle w:val="ConsPlusNormal"/>
        <w:jc w:val="both"/>
      </w:pPr>
    </w:p>
    <w:p w:rsidR="002023F3" w:rsidRDefault="002023F3" w:rsidP="002023F3">
      <w:pPr>
        <w:pStyle w:val="ConsPlusNormal"/>
        <w:jc w:val="right"/>
        <w:outlineLvl w:val="1"/>
      </w:pPr>
    </w:p>
    <w:p w:rsidR="002023F3" w:rsidRDefault="002023F3" w:rsidP="002023F3">
      <w:pPr>
        <w:pStyle w:val="ConsPlusNormal"/>
        <w:jc w:val="right"/>
        <w:outlineLvl w:val="1"/>
      </w:pPr>
    </w:p>
    <w:p w:rsidR="002023F3" w:rsidRPr="001766FB" w:rsidRDefault="002023F3" w:rsidP="002023F3">
      <w:pPr>
        <w:pStyle w:val="ConsPlusNormal"/>
        <w:jc w:val="right"/>
        <w:outlineLvl w:val="1"/>
        <w:rPr>
          <w:sz w:val="20"/>
        </w:rPr>
      </w:pPr>
      <w:r w:rsidRPr="001766FB">
        <w:rPr>
          <w:sz w:val="20"/>
        </w:rPr>
        <w:t>Приложение N 2</w:t>
      </w:r>
    </w:p>
    <w:p w:rsidR="002023F3" w:rsidRPr="001766FB" w:rsidRDefault="002023F3" w:rsidP="002023F3">
      <w:pPr>
        <w:pStyle w:val="ConsPlusNormal"/>
        <w:jc w:val="right"/>
        <w:rPr>
          <w:sz w:val="20"/>
        </w:rPr>
      </w:pPr>
      <w:r w:rsidRPr="001766FB">
        <w:rPr>
          <w:sz w:val="20"/>
        </w:rPr>
        <w:t>к Административному регламенту</w:t>
      </w:r>
    </w:p>
    <w:p w:rsidR="002023F3" w:rsidRPr="001766FB" w:rsidRDefault="002023F3" w:rsidP="002023F3">
      <w:pPr>
        <w:pStyle w:val="ConsPlusNormal"/>
        <w:jc w:val="right"/>
        <w:rPr>
          <w:sz w:val="20"/>
        </w:rPr>
      </w:pPr>
      <w:r w:rsidRPr="001766FB">
        <w:rPr>
          <w:sz w:val="20"/>
        </w:rPr>
        <w:t>предоставления муниципальной услуги</w:t>
      </w:r>
    </w:p>
    <w:p w:rsidR="002023F3" w:rsidRPr="001766FB" w:rsidRDefault="002023F3" w:rsidP="002023F3">
      <w:pPr>
        <w:pStyle w:val="ConsPlusNormal"/>
        <w:jc w:val="right"/>
        <w:rPr>
          <w:sz w:val="20"/>
        </w:rPr>
      </w:pPr>
      <w:r w:rsidRPr="001766FB">
        <w:rPr>
          <w:sz w:val="20"/>
        </w:rPr>
        <w:t>"Направление уведомления о соответствии</w:t>
      </w:r>
    </w:p>
    <w:p w:rsidR="002023F3" w:rsidRPr="001766FB" w:rsidRDefault="002023F3" w:rsidP="002023F3">
      <w:pPr>
        <w:pStyle w:val="ConsPlusNormal"/>
        <w:jc w:val="right"/>
        <w:rPr>
          <w:sz w:val="20"/>
        </w:rPr>
      </w:pPr>
      <w:r w:rsidRPr="001766FB">
        <w:rPr>
          <w:sz w:val="20"/>
        </w:rPr>
        <w:t>указанных в уведомлении о планируемых</w:t>
      </w:r>
    </w:p>
    <w:p w:rsidR="002023F3" w:rsidRPr="001766FB" w:rsidRDefault="002023F3" w:rsidP="002023F3">
      <w:pPr>
        <w:pStyle w:val="ConsPlusNormal"/>
        <w:jc w:val="right"/>
        <w:rPr>
          <w:sz w:val="20"/>
        </w:rPr>
      </w:pPr>
      <w:r w:rsidRPr="001766FB">
        <w:rPr>
          <w:sz w:val="20"/>
        </w:rPr>
        <w:t>строительстве или реконструкции объекта</w:t>
      </w:r>
    </w:p>
    <w:p w:rsidR="002023F3" w:rsidRPr="001766FB" w:rsidRDefault="002023F3" w:rsidP="002023F3">
      <w:pPr>
        <w:pStyle w:val="ConsPlusNormal"/>
        <w:jc w:val="right"/>
        <w:rPr>
          <w:sz w:val="20"/>
        </w:rPr>
      </w:pPr>
      <w:r w:rsidRPr="001766FB">
        <w:rPr>
          <w:sz w:val="20"/>
        </w:rPr>
        <w:t>индивидуального жилищного строительства</w:t>
      </w:r>
    </w:p>
    <w:p w:rsidR="002023F3" w:rsidRPr="001766FB" w:rsidRDefault="002023F3" w:rsidP="002023F3">
      <w:pPr>
        <w:pStyle w:val="ConsPlusNormal"/>
        <w:jc w:val="right"/>
        <w:rPr>
          <w:sz w:val="20"/>
        </w:rPr>
      </w:pPr>
      <w:r w:rsidRPr="001766FB">
        <w:rPr>
          <w:sz w:val="20"/>
        </w:rPr>
        <w:t>или садового дома параметров объекта</w:t>
      </w:r>
    </w:p>
    <w:p w:rsidR="002023F3" w:rsidRPr="001766FB" w:rsidRDefault="002023F3" w:rsidP="002023F3">
      <w:pPr>
        <w:pStyle w:val="ConsPlusNormal"/>
        <w:jc w:val="right"/>
        <w:rPr>
          <w:sz w:val="20"/>
        </w:rPr>
      </w:pPr>
      <w:r w:rsidRPr="001766FB">
        <w:rPr>
          <w:sz w:val="20"/>
        </w:rPr>
        <w:t>индивидуального жилищного строительства</w:t>
      </w:r>
    </w:p>
    <w:p w:rsidR="002023F3" w:rsidRPr="001766FB" w:rsidRDefault="002023F3" w:rsidP="002023F3">
      <w:pPr>
        <w:pStyle w:val="ConsPlusNormal"/>
        <w:jc w:val="right"/>
        <w:rPr>
          <w:sz w:val="20"/>
        </w:rPr>
      </w:pPr>
      <w:r w:rsidRPr="001766FB">
        <w:rPr>
          <w:sz w:val="20"/>
        </w:rPr>
        <w:t>или садового дома установленным параметрам</w:t>
      </w:r>
    </w:p>
    <w:p w:rsidR="002023F3" w:rsidRPr="001766FB" w:rsidRDefault="002023F3" w:rsidP="002023F3">
      <w:pPr>
        <w:pStyle w:val="ConsPlusNormal"/>
        <w:jc w:val="right"/>
        <w:rPr>
          <w:sz w:val="20"/>
        </w:rPr>
      </w:pPr>
      <w:r w:rsidRPr="001766FB">
        <w:rPr>
          <w:sz w:val="20"/>
        </w:rPr>
        <w:t>и допустимости размещения объекта</w:t>
      </w:r>
    </w:p>
    <w:p w:rsidR="002023F3" w:rsidRPr="001766FB" w:rsidRDefault="002023F3" w:rsidP="002023F3">
      <w:pPr>
        <w:pStyle w:val="ConsPlusNormal"/>
        <w:jc w:val="right"/>
        <w:rPr>
          <w:sz w:val="20"/>
        </w:rPr>
      </w:pPr>
      <w:r w:rsidRPr="001766FB">
        <w:rPr>
          <w:sz w:val="20"/>
        </w:rPr>
        <w:t>индивидуального жилищного строительства</w:t>
      </w:r>
    </w:p>
    <w:p w:rsidR="002023F3" w:rsidRPr="001766FB" w:rsidRDefault="002023F3" w:rsidP="002023F3">
      <w:pPr>
        <w:pStyle w:val="ConsPlusNormal"/>
        <w:jc w:val="right"/>
        <w:rPr>
          <w:sz w:val="20"/>
        </w:rPr>
      </w:pPr>
      <w:r w:rsidRPr="001766FB">
        <w:rPr>
          <w:sz w:val="20"/>
        </w:rPr>
        <w:t>или садового дома на земельном участке"</w:t>
      </w:r>
    </w:p>
    <w:p w:rsidR="002023F3" w:rsidRPr="001766FB" w:rsidRDefault="002023F3" w:rsidP="002023F3">
      <w:pPr>
        <w:autoSpaceDE w:val="0"/>
        <w:autoSpaceDN w:val="0"/>
        <w:adjustRightInd w:val="0"/>
        <w:ind w:left="4678"/>
        <w:jc w:val="center"/>
        <w:outlineLvl w:val="2"/>
        <w:rPr>
          <w:sz w:val="20"/>
          <w:szCs w:val="20"/>
        </w:rPr>
      </w:pPr>
    </w:p>
    <w:p w:rsidR="002023F3" w:rsidRPr="00D76528" w:rsidRDefault="002023F3" w:rsidP="002023F3">
      <w:pPr>
        <w:widowControl w:val="0"/>
        <w:ind w:left="4394"/>
        <w:contextualSpacing/>
        <w:jc w:val="center"/>
        <w:rPr>
          <w:color w:val="000000"/>
          <w:sz w:val="28"/>
          <w:szCs w:val="28"/>
        </w:rPr>
      </w:pPr>
      <w:r w:rsidRPr="00CB5010">
        <w:rPr>
          <w:color w:val="000000"/>
          <w:sz w:val="28"/>
          <w:szCs w:val="28"/>
        </w:rPr>
        <w:t xml:space="preserve">В Администрацию </w:t>
      </w:r>
      <w:r>
        <w:rPr>
          <w:color w:val="000000"/>
          <w:sz w:val="28"/>
          <w:szCs w:val="28"/>
        </w:rPr>
        <w:t>МО</w:t>
      </w:r>
      <w:r>
        <w:rPr>
          <w:color w:val="000000"/>
          <w:sz w:val="28"/>
          <w:szCs w:val="28"/>
        </w:rPr>
        <w:br/>
        <w:t>«Курмач-Байгольское сельское поселение»</w:t>
      </w:r>
    </w:p>
    <w:p w:rsidR="002023F3" w:rsidRPr="00CB5010" w:rsidRDefault="002023F3" w:rsidP="002023F3">
      <w:pPr>
        <w:widowControl w:val="0"/>
        <w:ind w:left="4253"/>
        <w:jc w:val="center"/>
        <w:rPr>
          <w:color w:val="000000"/>
          <w:sz w:val="28"/>
          <w:szCs w:val="28"/>
        </w:rPr>
      </w:pPr>
      <w:r w:rsidRPr="00CB5010">
        <w:rPr>
          <w:color w:val="000000"/>
          <w:sz w:val="28"/>
          <w:szCs w:val="28"/>
        </w:rPr>
        <w:t>от_____</w:t>
      </w:r>
      <w:r>
        <w:rPr>
          <w:color w:val="000000"/>
          <w:sz w:val="28"/>
          <w:szCs w:val="28"/>
        </w:rPr>
        <w:t>___________________________</w:t>
      </w:r>
    </w:p>
    <w:p w:rsidR="002023F3" w:rsidRPr="00F67855" w:rsidRDefault="002023F3" w:rsidP="002023F3">
      <w:pPr>
        <w:widowControl w:val="0"/>
        <w:ind w:left="4253"/>
        <w:jc w:val="center"/>
        <w:rPr>
          <w:color w:val="000000"/>
        </w:rPr>
      </w:pPr>
      <w:r w:rsidRPr="00F67855">
        <w:rPr>
          <w:color w:val="000000"/>
        </w:rPr>
        <w:t xml:space="preserve">фамилия, имя, отчество (последнее - при наличии) </w:t>
      </w:r>
    </w:p>
    <w:p w:rsidR="002023F3" w:rsidRPr="00CB5010" w:rsidRDefault="002023F3" w:rsidP="002023F3">
      <w:pPr>
        <w:widowControl w:val="0"/>
        <w:ind w:left="4253"/>
        <w:jc w:val="center"/>
        <w:rPr>
          <w:color w:val="000000"/>
          <w:sz w:val="28"/>
          <w:szCs w:val="28"/>
        </w:rPr>
      </w:pPr>
      <w:r w:rsidRPr="00CB5010">
        <w:rPr>
          <w:color w:val="000000"/>
          <w:sz w:val="28"/>
          <w:szCs w:val="28"/>
        </w:rPr>
        <w:t>______</w:t>
      </w:r>
      <w:r>
        <w:rPr>
          <w:color w:val="000000"/>
          <w:sz w:val="28"/>
          <w:szCs w:val="28"/>
        </w:rPr>
        <w:t>____________________________</w:t>
      </w:r>
    </w:p>
    <w:p w:rsidR="002023F3" w:rsidRPr="00F67855" w:rsidRDefault="002023F3" w:rsidP="002023F3">
      <w:pPr>
        <w:widowControl w:val="0"/>
        <w:ind w:left="4253"/>
        <w:jc w:val="center"/>
        <w:rPr>
          <w:color w:val="000000"/>
        </w:rPr>
      </w:pPr>
      <w:r>
        <w:rPr>
          <w:color w:val="000000"/>
        </w:rPr>
        <w:t>(почтовый адрес</w:t>
      </w:r>
      <w:r w:rsidRPr="00F67855">
        <w:rPr>
          <w:color w:val="000000"/>
        </w:rPr>
        <w:t>)</w:t>
      </w:r>
    </w:p>
    <w:p w:rsidR="002023F3" w:rsidRPr="00CB5010" w:rsidRDefault="002023F3" w:rsidP="002023F3">
      <w:pPr>
        <w:widowControl w:val="0"/>
        <w:ind w:left="4253"/>
        <w:jc w:val="center"/>
        <w:rPr>
          <w:color w:val="000000"/>
          <w:sz w:val="28"/>
          <w:szCs w:val="28"/>
        </w:rPr>
      </w:pPr>
      <w:r w:rsidRPr="00CB5010">
        <w:rPr>
          <w:color w:val="000000"/>
          <w:sz w:val="28"/>
          <w:szCs w:val="28"/>
        </w:rPr>
        <w:t>______</w:t>
      </w:r>
      <w:r>
        <w:rPr>
          <w:color w:val="000000"/>
          <w:sz w:val="28"/>
          <w:szCs w:val="28"/>
        </w:rPr>
        <w:t>____________________________</w:t>
      </w:r>
    </w:p>
    <w:p w:rsidR="002023F3" w:rsidRPr="00F67855" w:rsidRDefault="002023F3" w:rsidP="002023F3">
      <w:pPr>
        <w:widowControl w:val="0"/>
        <w:ind w:left="4253"/>
        <w:jc w:val="center"/>
        <w:rPr>
          <w:color w:val="000000"/>
        </w:rPr>
      </w:pPr>
      <w:r w:rsidRPr="00F67855">
        <w:rPr>
          <w:color w:val="000000"/>
        </w:rPr>
        <w:t>(</w:t>
      </w:r>
      <w:r>
        <w:rPr>
          <w:color w:val="000000"/>
        </w:rPr>
        <w:t>контактный телефон</w:t>
      </w:r>
      <w:r w:rsidRPr="00F67855">
        <w:rPr>
          <w:color w:val="000000"/>
        </w:rPr>
        <w:t>)</w:t>
      </w:r>
    </w:p>
    <w:p w:rsidR="002023F3" w:rsidRPr="00CB5010" w:rsidRDefault="002023F3" w:rsidP="002023F3">
      <w:pPr>
        <w:spacing w:line="216" w:lineRule="auto"/>
        <w:ind w:left="4111"/>
        <w:contextualSpacing/>
        <w:jc w:val="center"/>
        <w:rPr>
          <w:sz w:val="28"/>
          <w:szCs w:val="28"/>
        </w:rPr>
      </w:pPr>
    </w:p>
    <w:p w:rsidR="002023F3" w:rsidRDefault="002023F3" w:rsidP="002023F3">
      <w:pPr>
        <w:autoSpaceDE w:val="0"/>
        <w:autoSpaceDN w:val="0"/>
        <w:adjustRightInd w:val="0"/>
        <w:jc w:val="both"/>
        <w:rPr>
          <w:rFonts w:ascii="Arial" w:hAnsi="Arial" w:cs="Arial"/>
        </w:rPr>
      </w:pPr>
    </w:p>
    <w:p w:rsidR="002023F3" w:rsidRPr="00CE359F" w:rsidRDefault="002023F3" w:rsidP="002023F3">
      <w:pPr>
        <w:autoSpaceDE w:val="0"/>
        <w:autoSpaceDN w:val="0"/>
        <w:adjustRightInd w:val="0"/>
        <w:jc w:val="center"/>
        <w:rPr>
          <w:b/>
          <w:sz w:val="28"/>
          <w:szCs w:val="28"/>
        </w:rPr>
      </w:pPr>
      <w:r w:rsidRPr="00CE359F">
        <w:rPr>
          <w:b/>
          <w:sz w:val="28"/>
          <w:szCs w:val="28"/>
        </w:rPr>
        <w:t>Уведомление</w:t>
      </w:r>
    </w:p>
    <w:p w:rsidR="002023F3" w:rsidRPr="00CE359F" w:rsidRDefault="002023F3" w:rsidP="002023F3">
      <w:pPr>
        <w:autoSpaceDE w:val="0"/>
        <w:autoSpaceDN w:val="0"/>
        <w:adjustRightInd w:val="0"/>
        <w:jc w:val="center"/>
        <w:rPr>
          <w:b/>
          <w:sz w:val="28"/>
          <w:szCs w:val="28"/>
        </w:rPr>
      </w:pPr>
      <w:r w:rsidRPr="00CE359F">
        <w:rPr>
          <w:b/>
          <w:sz w:val="28"/>
          <w:szCs w:val="28"/>
        </w:rPr>
        <w:t>о планируемых строительстве или реконструкции объекта</w:t>
      </w:r>
    </w:p>
    <w:p w:rsidR="002023F3" w:rsidRPr="00CE359F" w:rsidRDefault="002023F3" w:rsidP="002023F3">
      <w:pPr>
        <w:autoSpaceDE w:val="0"/>
        <w:autoSpaceDN w:val="0"/>
        <w:adjustRightInd w:val="0"/>
        <w:jc w:val="center"/>
        <w:rPr>
          <w:b/>
          <w:sz w:val="28"/>
          <w:szCs w:val="28"/>
        </w:rPr>
      </w:pPr>
      <w:r w:rsidRPr="00CE359F">
        <w:rPr>
          <w:b/>
          <w:sz w:val="28"/>
          <w:szCs w:val="28"/>
        </w:rPr>
        <w:t>индивидуального жилищного строительства или садового дома</w:t>
      </w:r>
    </w:p>
    <w:p w:rsidR="002023F3" w:rsidRPr="00CE359F" w:rsidRDefault="002023F3" w:rsidP="002023F3">
      <w:pPr>
        <w:autoSpaceDE w:val="0"/>
        <w:autoSpaceDN w:val="0"/>
        <w:adjustRightInd w:val="0"/>
        <w:jc w:val="both"/>
        <w:rPr>
          <w:sz w:val="28"/>
          <w:szCs w:val="28"/>
        </w:rPr>
      </w:pPr>
    </w:p>
    <w:p w:rsidR="002023F3" w:rsidRPr="00CE359F" w:rsidRDefault="002023F3" w:rsidP="002023F3">
      <w:pPr>
        <w:autoSpaceDE w:val="0"/>
        <w:autoSpaceDN w:val="0"/>
        <w:adjustRightInd w:val="0"/>
        <w:jc w:val="right"/>
        <w:rPr>
          <w:sz w:val="28"/>
          <w:szCs w:val="28"/>
        </w:rPr>
      </w:pPr>
      <w:r w:rsidRPr="00CE359F">
        <w:rPr>
          <w:sz w:val="28"/>
          <w:szCs w:val="28"/>
        </w:rPr>
        <w:t xml:space="preserve">                                                     "__" _________ 20__ г.</w:t>
      </w:r>
    </w:p>
    <w:p w:rsidR="002023F3" w:rsidRPr="00CE359F" w:rsidRDefault="002023F3" w:rsidP="002023F3">
      <w:pPr>
        <w:autoSpaceDE w:val="0"/>
        <w:autoSpaceDN w:val="0"/>
        <w:adjustRightInd w:val="0"/>
        <w:jc w:val="right"/>
        <w:rPr>
          <w:sz w:val="28"/>
          <w:szCs w:val="28"/>
        </w:rPr>
      </w:pPr>
    </w:p>
    <w:p w:rsidR="002023F3" w:rsidRPr="00CE359F" w:rsidRDefault="002023F3" w:rsidP="002023F3">
      <w:pPr>
        <w:jc w:val="center"/>
        <w:rPr>
          <w:b/>
          <w:sz w:val="28"/>
          <w:szCs w:val="28"/>
        </w:rPr>
      </w:pPr>
      <w:r w:rsidRPr="00CE359F">
        <w:rPr>
          <w:b/>
          <w:sz w:val="28"/>
          <w:szCs w:val="28"/>
        </w:rPr>
        <w:lastRenderedPageBreak/>
        <w:t xml:space="preserve">Исполнительно-распорядительный орган местного самоуправления – Администрация </w:t>
      </w:r>
      <w:r>
        <w:rPr>
          <w:b/>
          <w:sz w:val="28"/>
          <w:szCs w:val="28"/>
        </w:rPr>
        <w:t xml:space="preserve"> МО «Курмач-Байгольское сельское поселение»</w:t>
      </w:r>
    </w:p>
    <w:p w:rsidR="002023F3" w:rsidRPr="0038423B" w:rsidRDefault="002023F3" w:rsidP="002023F3">
      <w:pPr>
        <w:autoSpaceDE w:val="0"/>
        <w:autoSpaceDN w:val="0"/>
        <w:adjustRightInd w:val="0"/>
        <w:jc w:val="center"/>
      </w:pPr>
      <w:r w:rsidRPr="0038423B">
        <w:t>___________________________________________________________________________</w:t>
      </w:r>
    </w:p>
    <w:p w:rsidR="002023F3" w:rsidRPr="0038423B" w:rsidRDefault="002023F3" w:rsidP="002023F3">
      <w:pPr>
        <w:autoSpaceDE w:val="0"/>
        <w:autoSpaceDN w:val="0"/>
        <w:adjustRightInd w:val="0"/>
        <w:jc w:val="center"/>
      </w:pPr>
      <w:r w:rsidRPr="0038423B">
        <w:t>(наименование уполномоченного на выдачу разрешений на строительство</w:t>
      </w:r>
    </w:p>
    <w:p w:rsidR="002023F3" w:rsidRPr="0038423B" w:rsidRDefault="002023F3" w:rsidP="002023F3">
      <w:pPr>
        <w:autoSpaceDE w:val="0"/>
        <w:autoSpaceDN w:val="0"/>
        <w:adjustRightInd w:val="0"/>
        <w:jc w:val="center"/>
      </w:pPr>
      <w:r w:rsidRPr="0038423B">
        <w:t>федерального органа исполнительной власти, органа исполнительной</w:t>
      </w:r>
    </w:p>
    <w:p w:rsidR="002023F3" w:rsidRPr="0038423B" w:rsidRDefault="002023F3" w:rsidP="002023F3">
      <w:pPr>
        <w:autoSpaceDE w:val="0"/>
        <w:autoSpaceDN w:val="0"/>
        <w:adjustRightInd w:val="0"/>
        <w:jc w:val="center"/>
      </w:pPr>
      <w:r w:rsidRPr="0038423B">
        <w:t>власти субъекта Российской Федерации, органа местного самоуправления)</w:t>
      </w:r>
    </w:p>
    <w:p w:rsidR="002023F3" w:rsidRPr="0038423B" w:rsidRDefault="002023F3" w:rsidP="002023F3">
      <w:pPr>
        <w:autoSpaceDE w:val="0"/>
        <w:autoSpaceDN w:val="0"/>
        <w:adjustRightInd w:val="0"/>
        <w:jc w:val="both"/>
      </w:pPr>
    </w:p>
    <w:p w:rsidR="002023F3" w:rsidRPr="00CE359F" w:rsidRDefault="002023F3" w:rsidP="002023F3">
      <w:pPr>
        <w:autoSpaceDE w:val="0"/>
        <w:autoSpaceDN w:val="0"/>
        <w:adjustRightInd w:val="0"/>
        <w:jc w:val="both"/>
        <w:rPr>
          <w:sz w:val="28"/>
          <w:szCs w:val="28"/>
        </w:rPr>
      </w:pPr>
      <w:r w:rsidRPr="00CE359F">
        <w:rPr>
          <w:sz w:val="28"/>
          <w:szCs w:val="28"/>
        </w:rPr>
        <w:t xml:space="preserve">                         1. Сведения о застройщике</w:t>
      </w:r>
    </w:p>
    <w:tbl>
      <w:tblPr>
        <w:tblW w:w="9214" w:type="dxa"/>
        <w:tblInd w:w="-222" w:type="dxa"/>
        <w:tblLayout w:type="fixed"/>
        <w:tblCellMar>
          <w:top w:w="102" w:type="dxa"/>
          <w:left w:w="62" w:type="dxa"/>
          <w:bottom w:w="102" w:type="dxa"/>
          <w:right w:w="62" w:type="dxa"/>
        </w:tblCellMar>
        <w:tblLook w:val="0000"/>
      </w:tblPr>
      <w:tblGrid>
        <w:gridCol w:w="710"/>
        <w:gridCol w:w="4961"/>
        <w:gridCol w:w="3543"/>
      </w:tblGrid>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outlineLvl w:val="2"/>
              <w:rPr>
                <w:sz w:val="28"/>
                <w:szCs w:val="28"/>
              </w:rPr>
            </w:pPr>
            <w:r w:rsidRPr="00CE359F">
              <w:rPr>
                <w:sz w:val="28"/>
                <w:szCs w:val="28"/>
              </w:rPr>
              <w:t>1.1</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физическом лице, в случае если застройщиком является физическое лицо:</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1.1.1</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Фамилия, имя, отчество (при наличии)</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1.1.2</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Место жительства</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1.1.3</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Реквизиты документа, удостоверяющего личность</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outlineLvl w:val="2"/>
              <w:rPr>
                <w:sz w:val="28"/>
                <w:szCs w:val="28"/>
              </w:rPr>
            </w:pPr>
            <w:r w:rsidRPr="00CE359F">
              <w:rPr>
                <w:sz w:val="28"/>
                <w:szCs w:val="28"/>
              </w:rPr>
              <w:t>1.2</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юридическом лице, в случае если застройщиком является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1.2.1</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1.2.2</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Место нахождения</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1.2.3</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1.2.4</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bl>
    <w:p w:rsidR="002023F3" w:rsidRPr="00CE359F" w:rsidRDefault="002023F3" w:rsidP="002023F3">
      <w:pPr>
        <w:autoSpaceDE w:val="0"/>
        <w:autoSpaceDN w:val="0"/>
        <w:adjustRightInd w:val="0"/>
        <w:jc w:val="both"/>
        <w:rPr>
          <w:sz w:val="28"/>
          <w:szCs w:val="28"/>
        </w:rPr>
      </w:pPr>
    </w:p>
    <w:p w:rsidR="002023F3" w:rsidRPr="00CE359F" w:rsidRDefault="002023F3" w:rsidP="002023F3">
      <w:pPr>
        <w:autoSpaceDE w:val="0"/>
        <w:autoSpaceDN w:val="0"/>
        <w:adjustRightInd w:val="0"/>
        <w:jc w:val="both"/>
        <w:rPr>
          <w:sz w:val="28"/>
          <w:szCs w:val="28"/>
        </w:rPr>
      </w:pPr>
      <w:r w:rsidRPr="00CE359F">
        <w:rPr>
          <w:sz w:val="28"/>
          <w:szCs w:val="28"/>
        </w:rPr>
        <w:t xml:space="preserve">     2. Сведения о земельном участке</w:t>
      </w:r>
    </w:p>
    <w:tbl>
      <w:tblPr>
        <w:tblW w:w="0" w:type="auto"/>
        <w:tblInd w:w="-222" w:type="dxa"/>
        <w:tblLayout w:type="fixed"/>
        <w:tblCellMar>
          <w:top w:w="102" w:type="dxa"/>
          <w:left w:w="62" w:type="dxa"/>
          <w:bottom w:w="102" w:type="dxa"/>
          <w:right w:w="62" w:type="dxa"/>
        </w:tblCellMar>
        <w:tblLook w:val="0000"/>
      </w:tblPr>
      <w:tblGrid>
        <w:gridCol w:w="710"/>
        <w:gridCol w:w="4961"/>
        <w:gridCol w:w="3544"/>
      </w:tblGrid>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2.1</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Кадастровый номер земельного участка (при наличии)</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2.2</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Адрес или описание местоположения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2.3</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праве застройщика на земельный участок(правоустанавливающие документы)</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lastRenderedPageBreak/>
              <w:t>2.4</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наличии прав иных лиц на земельный участок (при наличии)</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2.5</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виде разрешенного использования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bl>
    <w:p w:rsidR="002023F3" w:rsidRPr="0038423B" w:rsidRDefault="002023F3" w:rsidP="002023F3">
      <w:pPr>
        <w:autoSpaceDE w:val="0"/>
        <w:autoSpaceDN w:val="0"/>
        <w:adjustRightInd w:val="0"/>
        <w:jc w:val="both"/>
      </w:pPr>
    </w:p>
    <w:p w:rsidR="002023F3" w:rsidRPr="00CE359F" w:rsidRDefault="002023F3" w:rsidP="002023F3">
      <w:pPr>
        <w:autoSpaceDE w:val="0"/>
        <w:autoSpaceDN w:val="0"/>
        <w:adjustRightInd w:val="0"/>
        <w:jc w:val="both"/>
        <w:rPr>
          <w:sz w:val="28"/>
          <w:szCs w:val="28"/>
        </w:rPr>
      </w:pPr>
      <w:r w:rsidRPr="00CE359F">
        <w:rPr>
          <w:sz w:val="28"/>
          <w:szCs w:val="28"/>
        </w:rPr>
        <w:t xml:space="preserve">             3. Сведения об объекте капитального строительства</w:t>
      </w:r>
    </w:p>
    <w:tbl>
      <w:tblPr>
        <w:tblW w:w="0" w:type="auto"/>
        <w:tblInd w:w="-222" w:type="dxa"/>
        <w:tblLayout w:type="fixed"/>
        <w:tblCellMar>
          <w:top w:w="102" w:type="dxa"/>
          <w:left w:w="62" w:type="dxa"/>
          <w:bottom w:w="102" w:type="dxa"/>
          <w:right w:w="62" w:type="dxa"/>
        </w:tblCellMar>
        <w:tblLook w:val="0000"/>
      </w:tblPr>
      <w:tblGrid>
        <w:gridCol w:w="710"/>
        <w:gridCol w:w="4961"/>
        <w:gridCol w:w="3544"/>
      </w:tblGrid>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3.1</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3.2</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Цель подачи уведомления (строительство или реконструкция)</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3.3</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планируемых параметрах:</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3.3.1</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Количество надземных этажей</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3.3.2</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Высота</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3.3.3</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об отступах от границ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3.3.4</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Площадь застройки</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3.3.5</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r w:rsidR="002023F3" w:rsidRPr="00CE359F" w:rsidTr="00120590">
        <w:tc>
          <w:tcPr>
            <w:tcW w:w="710"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3.4</w:t>
            </w:r>
          </w:p>
        </w:tc>
        <w:tc>
          <w:tcPr>
            <w:tcW w:w="4961"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r w:rsidRPr="00CE359F">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44" w:type="dxa"/>
            <w:tcBorders>
              <w:top w:val="single" w:sz="4" w:space="0" w:color="auto"/>
              <w:left w:val="single" w:sz="4" w:space="0" w:color="auto"/>
              <w:bottom w:val="single" w:sz="4" w:space="0" w:color="auto"/>
              <w:right w:val="single" w:sz="4" w:space="0" w:color="auto"/>
            </w:tcBorders>
          </w:tcPr>
          <w:p w:rsidR="002023F3" w:rsidRPr="00CE359F" w:rsidRDefault="002023F3" w:rsidP="00120590">
            <w:pPr>
              <w:autoSpaceDE w:val="0"/>
              <w:autoSpaceDN w:val="0"/>
              <w:adjustRightInd w:val="0"/>
              <w:jc w:val="both"/>
              <w:rPr>
                <w:sz w:val="28"/>
                <w:szCs w:val="28"/>
              </w:rPr>
            </w:pPr>
          </w:p>
        </w:tc>
      </w:tr>
    </w:tbl>
    <w:p w:rsidR="002023F3" w:rsidRDefault="002023F3" w:rsidP="002023F3">
      <w:pPr>
        <w:autoSpaceDE w:val="0"/>
        <w:autoSpaceDN w:val="0"/>
        <w:adjustRightInd w:val="0"/>
        <w:jc w:val="both"/>
        <w:rPr>
          <w:sz w:val="28"/>
          <w:szCs w:val="28"/>
        </w:rPr>
      </w:pPr>
    </w:p>
    <w:p w:rsidR="002023F3" w:rsidRDefault="002023F3" w:rsidP="002023F3">
      <w:pPr>
        <w:autoSpaceDE w:val="0"/>
        <w:autoSpaceDN w:val="0"/>
        <w:adjustRightInd w:val="0"/>
        <w:jc w:val="both"/>
        <w:rPr>
          <w:sz w:val="28"/>
          <w:szCs w:val="28"/>
        </w:rPr>
      </w:pPr>
      <w:r w:rsidRPr="00CE359F">
        <w:rPr>
          <w:sz w:val="28"/>
          <w:szCs w:val="28"/>
        </w:rPr>
        <w:t>4. Схематичное изображение планируемого к строительству</w:t>
      </w:r>
      <w:r>
        <w:rPr>
          <w:sz w:val="28"/>
          <w:szCs w:val="28"/>
        </w:rPr>
        <w:t xml:space="preserve"> </w:t>
      </w:r>
      <w:r w:rsidRPr="00CE359F">
        <w:rPr>
          <w:sz w:val="28"/>
          <w:szCs w:val="28"/>
        </w:rPr>
        <w:t>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8364"/>
      </w:tblGrid>
      <w:tr w:rsidR="002023F3" w:rsidRPr="0038423B" w:rsidTr="00120590">
        <w:tc>
          <w:tcPr>
            <w:tcW w:w="8364" w:type="dxa"/>
            <w:tcBorders>
              <w:top w:val="single" w:sz="4" w:space="0" w:color="auto"/>
              <w:left w:val="single" w:sz="4" w:space="0" w:color="auto"/>
              <w:right w:val="single" w:sz="4" w:space="0" w:color="auto"/>
            </w:tcBorders>
          </w:tcPr>
          <w:p w:rsidR="002023F3" w:rsidRPr="0038423B" w:rsidRDefault="002023F3" w:rsidP="00120590">
            <w:pPr>
              <w:autoSpaceDE w:val="0"/>
              <w:autoSpaceDN w:val="0"/>
              <w:adjustRightInd w:val="0"/>
              <w:jc w:val="both"/>
            </w:pPr>
          </w:p>
        </w:tc>
      </w:tr>
      <w:tr w:rsidR="002023F3" w:rsidRPr="0038423B" w:rsidTr="00120590">
        <w:tc>
          <w:tcPr>
            <w:tcW w:w="8364" w:type="dxa"/>
            <w:tcBorders>
              <w:left w:val="single" w:sz="4" w:space="0" w:color="auto"/>
              <w:right w:val="single" w:sz="4" w:space="0" w:color="auto"/>
            </w:tcBorders>
          </w:tcPr>
          <w:p w:rsidR="002023F3" w:rsidRPr="0038423B" w:rsidRDefault="002023F3" w:rsidP="00120590">
            <w:pPr>
              <w:autoSpaceDE w:val="0"/>
              <w:autoSpaceDN w:val="0"/>
              <w:adjustRightInd w:val="0"/>
              <w:jc w:val="both"/>
            </w:pPr>
          </w:p>
        </w:tc>
      </w:tr>
      <w:tr w:rsidR="002023F3" w:rsidRPr="0038423B" w:rsidTr="00120590">
        <w:tc>
          <w:tcPr>
            <w:tcW w:w="8364" w:type="dxa"/>
            <w:tcBorders>
              <w:left w:val="single" w:sz="4" w:space="0" w:color="auto"/>
              <w:right w:val="single" w:sz="4" w:space="0" w:color="auto"/>
            </w:tcBorders>
          </w:tcPr>
          <w:p w:rsidR="002023F3" w:rsidRPr="0038423B" w:rsidRDefault="002023F3" w:rsidP="00120590">
            <w:pPr>
              <w:autoSpaceDE w:val="0"/>
              <w:autoSpaceDN w:val="0"/>
              <w:adjustRightInd w:val="0"/>
              <w:jc w:val="both"/>
            </w:pPr>
          </w:p>
        </w:tc>
      </w:tr>
      <w:tr w:rsidR="002023F3" w:rsidRPr="0038423B" w:rsidTr="00120590">
        <w:tc>
          <w:tcPr>
            <w:tcW w:w="8364" w:type="dxa"/>
            <w:tcBorders>
              <w:left w:val="single" w:sz="4" w:space="0" w:color="auto"/>
              <w:right w:val="single" w:sz="4" w:space="0" w:color="auto"/>
            </w:tcBorders>
          </w:tcPr>
          <w:p w:rsidR="002023F3" w:rsidRPr="0038423B" w:rsidRDefault="002023F3" w:rsidP="00120590">
            <w:pPr>
              <w:autoSpaceDE w:val="0"/>
              <w:autoSpaceDN w:val="0"/>
              <w:adjustRightInd w:val="0"/>
              <w:jc w:val="both"/>
            </w:pPr>
          </w:p>
        </w:tc>
      </w:tr>
      <w:tr w:rsidR="002023F3" w:rsidRPr="0038423B" w:rsidTr="00120590">
        <w:trPr>
          <w:trHeight w:val="2487"/>
        </w:trPr>
        <w:tc>
          <w:tcPr>
            <w:tcW w:w="8364" w:type="dxa"/>
            <w:tcBorders>
              <w:left w:val="single" w:sz="4" w:space="0" w:color="auto"/>
              <w:bottom w:val="single" w:sz="4" w:space="0" w:color="auto"/>
              <w:right w:val="single" w:sz="4" w:space="0" w:color="auto"/>
            </w:tcBorders>
          </w:tcPr>
          <w:p w:rsidR="002023F3" w:rsidRPr="0038423B" w:rsidRDefault="002023F3" w:rsidP="00120590">
            <w:pPr>
              <w:autoSpaceDE w:val="0"/>
              <w:autoSpaceDN w:val="0"/>
              <w:adjustRightInd w:val="0"/>
              <w:jc w:val="both"/>
            </w:pPr>
          </w:p>
        </w:tc>
      </w:tr>
    </w:tbl>
    <w:p w:rsidR="002023F3" w:rsidRPr="0038423B" w:rsidRDefault="002023F3" w:rsidP="002023F3">
      <w:pPr>
        <w:autoSpaceDE w:val="0"/>
        <w:autoSpaceDN w:val="0"/>
        <w:adjustRightInd w:val="0"/>
        <w:jc w:val="both"/>
      </w:pPr>
    </w:p>
    <w:p w:rsidR="002023F3" w:rsidRPr="0061607D" w:rsidRDefault="002023F3" w:rsidP="002023F3">
      <w:pPr>
        <w:autoSpaceDE w:val="0"/>
        <w:autoSpaceDN w:val="0"/>
        <w:adjustRightInd w:val="0"/>
        <w:ind w:firstLine="709"/>
        <w:jc w:val="both"/>
        <w:rPr>
          <w:sz w:val="28"/>
          <w:szCs w:val="28"/>
        </w:rPr>
      </w:pPr>
      <w:r w:rsidRPr="0061607D">
        <w:rPr>
          <w:sz w:val="28"/>
          <w:szCs w:val="28"/>
        </w:rPr>
        <w:t>Почтовый адрес и (или) адрес электронной почты для связи:</w:t>
      </w:r>
    </w:p>
    <w:p w:rsidR="002023F3" w:rsidRPr="0038423B" w:rsidRDefault="002023F3" w:rsidP="002023F3">
      <w:pPr>
        <w:autoSpaceDE w:val="0"/>
        <w:autoSpaceDN w:val="0"/>
        <w:adjustRightInd w:val="0"/>
        <w:jc w:val="both"/>
      </w:pPr>
      <w:r w:rsidRPr="0038423B">
        <w:t>___________________________________________________________________________</w:t>
      </w:r>
    </w:p>
    <w:p w:rsidR="002023F3" w:rsidRPr="0038423B" w:rsidRDefault="002023F3" w:rsidP="002023F3">
      <w:pPr>
        <w:autoSpaceDE w:val="0"/>
        <w:autoSpaceDN w:val="0"/>
        <w:adjustRightInd w:val="0"/>
        <w:jc w:val="both"/>
      </w:pPr>
    </w:p>
    <w:p w:rsidR="002023F3" w:rsidRPr="0061607D" w:rsidRDefault="002023F3" w:rsidP="002023F3">
      <w:pPr>
        <w:autoSpaceDE w:val="0"/>
        <w:autoSpaceDN w:val="0"/>
        <w:adjustRightInd w:val="0"/>
        <w:ind w:firstLine="709"/>
        <w:jc w:val="both"/>
        <w:rPr>
          <w:sz w:val="28"/>
          <w:szCs w:val="28"/>
        </w:rPr>
      </w:pPr>
      <w:r w:rsidRPr="0061607D">
        <w:rPr>
          <w:sz w:val="28"/>
          <w:szCs w:val="28"/>
        </w:rPr>
        <w:t>Уведомление о соответствии указанных в уведомлении</w:t>
      </w:r>
      <w:r>
        <w:rPr>
          <w:sz w:val="28"/>
          <w:szCs w:val="28"/>
        </w:rPr>
        <w:br/>
      </w:r>
      <w:r w:rsidRPr="0061607D">
        <w:rPr>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sz w:val="28"/>
          <w:szCs w:val="28"/>
        </w:rPr>
        <w:br/>
      </w:r>
      <w:r w:rsidRPr="0061607D">
        <w:rPr>
          <w:sz w:val="28"/>
          <w:szCs w:val="28"/>
        </w:rPr>
        <w:t>или  садового  дома  установленным  параметрам  и допустимости размещения объекта индивидуального жилищного строительства</w:t>
      </w:r>
      <w:r>
        <w:rPr>
          <w:sz w:val="28"/>
          <w:szCs w:val="28"/>
        </w:rPr>
        <w:br/>
      </w:r>
      <w:r w:rsidRPr="0061607D">
        <w:rPr>
          <w:sz w:val="28"/>
          <w:szCs w:val="28"/>
        </w:rPr>
        <w:t>или садового  дома  на  земельном  участке  либо  о  несоответствии указанных</w:t>
      </w:r>
      <w:r>
        <w:rPr>
          <w:sz w:val="28"/>
          <w:szCs w:val="28"/>
        </w:rPr>
        <w:t xml:space="preserve"> </w:t>
      </w:r>
      <w:r w:rsidRPr="0061607D">
        <w:rPr>
          <w:sz w:val="28"/>
          <w:szCs w:val="28"/>
        </w:rPr>
        <w:t>в уведомлении о планируемых строительстве</w:t>
      </w:r>
      <w:r>
        <w:rPr>
          <w:sz w:val="28"/>
          <w:szCs w:val="28"/>
        </w:rPr>
        <w:br/>
      </w:r>
      <w:r w:rsidRPr="0061607D">
        <w:rPr>
          <w:sz w:val="28"/>
          <w:szCs w:val="28"/>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Pr>
          <w:sz w:val="28"/>
          <w:szCs w:val="28"/>
        </w:rPr>
        <w:t xml:space="preserve"> </w:t>
      </w:r>
      <w:r w:rsidRPr="0061607D">
        <w:rPr>
          <w:sz w:val="28"/>
          <w:szCs w:val="28"/>
        </w:rPr>
        <w:t>на земельном участке прошу направить следующим способом:</w:t>
      </w:r>
    </w:p>
    <w:p w:rsidR="002023F3" w:rsidRPr="0038423B" w:rsidRDefault="002023F3" w:rsidP="002023F3">
      <w:pPr>
        <w:autoSpaceDE w:val="0"/>
        <w:autoSpaceDN w:val="0"/>
        <w:adjustRightInd w:val="0"/>
        <w:jc w:val="both"/>
      </w:pPr>
      <w:r w:rsidRPr="0038423B">
        <w:t>___________________________________________________________________________</w:t>
      </w:r>
    </w:p>
    <w:p w:rsidR="002023F3" w:rsidRPr="0061607D" w:rsidRDefault="002023F3" w:rsidP="002023F3">
      <w:pPr>
        <w:autoSpaceDE w:val="0"/>
        <w:autoSpaceDN w:val="0"/>
        <w:adjustRightInd w:val="0"/>
        <w:jc w:val="both"/>
        <w:rPr>
          <w:sz w:val="28"/>
          <w:szCs w:val="28"/>
        </w:rPr>
      </w:pPr>
      <w:r w:rsidRPr="0061607D">
        <w:rPr>
          <w:sz w:val="28"/>
          <w:szCs w:val="28"/>
        </w:rPr>
        <w:t>(путем направления на почтовый адрес и (или) адрес электронной почты или нарочным</w:t>
      </w:r>
      <w:r>
        <w:rPr>
          <w:sz w:val="28"/>
          <w:szCs w:val="28"/>
        </w:rPr>
        <w:t xml:space="preserve"> </w:t>
      </w:r>
      <w:r w:rsidRPr="0061607D">
        <w:rPr>
          <w:sz w:val="28"/>
          <w:szCs w:val="28"/>
        </w:rPr>
        <w:t>в уполномоченном на выдачу разрешений на строительство органе местного самоуправления, в том числе через многофункциональный центр)</w:t>
      </w:r>
    </w:p>
    <w:p w:rsidR="002023F3" w:rsidRPr="00040F88" w:rsidRDefault="002023F3" w:rsidP="002023F3">
      <w:pPr>
        <w:autoSpaceDE w:val="0"/>
        <w:autoSpaceDN w:val="0"/>
        <w:adjustRightInd w:val="0"/>
        <w:ind w:firstLine="709"/>
        <w:jc w:val="both"/>
        <w:rPr>
          <w:sz w:val="28"/>
          <w:szCs w:val="28"/>
        </w:rPr>
      </w:pPr>
      <w:r w:rsidRPr="00040F88">
        <w:rPr>
          <w:sz w:val="28"/>
          <w:szCs w:val="28"/>
        </w:rPr>
        <w:t>Настоящим уведомлением подтверждаю, что___________________</w:t>
      </w:r>
    </w:p>
    <w:p w:rsidR="002023F3" w:rsidRPr="00040F88" w:rsidRDefault="002023F3" w:rsidP="002023F3">
      <w:pPr>
        <w:autoSpaceDE w:val="0"/>
        <w:autoSpaceDN w:val="0"/>
        <w:adjustRightInd w:val="0"/>
        <w:jc w:val="both"/>
        <w:rPr>
          <w:sz w:val="28"/>
          <w:szCs w:val="28"/>
        </w:rPr>
      </w:pPr>
      <w:r w:rsidRPr="00040F88">
        <w:rPr>
          <w:sz w:val="28"/>
          <w:szCs w:val="28"/>
        </w:rPr>
        <w:t>(объект индивидуального жилищного строительства или садовый дом)</w:t>
      </w:r>
      <w:r>
        <w:rPr>
          <w:sz w:val="28"/>
          <w:szCs w:val="28"/>
        </w:rPr>
        <w:br/>
      </w:r>
      <w:r w:rsidRPr="00040F88">
        <w:rPr>
          <w:sz w:val="28"/>
          <w:szCs w:val="28"/>
        </w:rPr>
        <w:t>не предназначен</w:t>
      </w:r>
      <w:r>
        <w:rPr>
          <w:sz w:val="28"/>
          <w:szCs w:val="28"/>
        </w:rPr>
        <w:t xml:space="preserve"> </w:t>
      </w:r>
      <w:r w:rsidRPr="00040F88">
        <w:rPr>
          <w:sz w:val="28"/>
          <w:szCs w:val="28"/>
        </w:rPr>
        <w:t>для раздела на самостоятельные объекты недвижимости.</w:t>
      </w:r>
    </w:p>
    <w:p w:rsidR="002023F3" w:rsidRPr="0038423B" w:rsidRDefault="002023F3" w:rsidP="002023F3">
      <w:pPr>
        <w:autoSpaceDE w:val="0"/>
        <w:autoSpaceDN w:val="0"/>
        <w:adjustRightInd w:val="0"/>
        <w:ind w:firstLine="709"/>
        <w:jc w:val="both"/>
      </w:pPr>
      <w:r w:rsidRPr="00040F88">
        <w:rPr>
          <w:sz w:val="28"/>
          <w:szCs w:val="28"/>
        </w:rPr>
        <w:t>Настоящим уведомлением я</w:t>
      </w:r>
      <w:r w:rsidRPr="0038423B">
        <w:t xml:space="preserve"> ____________________________</w:t>
      </w:r>
      <w:r>
        <w:t>___________</w:t>
      </w:r>
    </w:p>
    <w:p w:rsidR="002023F3" w:rsidRPr="0038423B" w:rsidRDefault="002023F3" w:rsidP="002023F3">
      <w:pPr>
        <w:autoSpaceDE w:val="0"/>
        <w:autoSpaceDN w:val="0"/>
        <w:adjustRightInd w:val="0"/>
        <w:jc w:val="both"/>
      </w:pPr>
      <w:r w:rsidRPr="0038423B">
        <w:t>___________________________________________________________________________</w:t>
      </w:r>
      <w:r>
        <w:t>_______________</w:t>
      </w:r>
    </w:p>
    <w:p w:rsidR="002023F3" w:rsidRPr="0038423B" w:rsidRDefault="002023F3" w:rsidP="002023F3">
      <w:pPr>
        <w:autoSpaceDE w:val="0"/>
        <w:autoSpaceDN w:val="0"/>
        <w:adjustRightInd w:val="0"/>
        <w:jc w:val="both"/>
      </w:pPr>
      <w:r w:rsidRPr="0038423B">
        <w:t>(фамилия, имя, отчество (при наличии)</w:t>
      </w:r>
    </w:p>
    <w:p w:rsidR="002023F3" w:rsidRPr="00040F88" w:rsidRDefault="002023F3" w:rsidP="002023F3">
      <w:pPr>
        <w:autoSpaceDE w:val="0"/>
        <w:autoSpaceDN w:val="0"/>
        <w:adjustRightInd w:val="0"/>
        <w:jc w:val="both"/>
        <w:rPr>
          <w:sz w:val="28"/>
          <w:szCs w:val="28"/>
        </w:rPr>
      </w:pPr>
      <w:r w:rsidRPr="00040F88">
        <w:rPr>
          <w:sz w:val="28"/>
          <w:szCs w:val="28"/>
        </w:rPr>
        <w:t>даю  согласие  на обработку персональных данных (в случае если застройщиком является физическое лицо).</w:t>
      </w:r>
    </w:p>
    <w:p w:rsidR="002023F3" w:rsidRPr="00F245E0" w:rsidRDefault="002023F3" w:rsidP="002023F3">
      <w:pPr>
        <w:autoSpaceDE w:val="0"/>
        <w:autoSpaceDN w:val="0"/>
        <w:adjustRightInd w:val="0"/>
        <w:jc w:val="both"/>
      </w:pPr>
    </w:p>
    <w:p w:rsidR="002023F3" w:rsidRPr="0038423B" w:rsidRDefault="002023F3" w:rsidP="002023F3">
      <w:pPr>
        <w:autoSpaceDE w:val="0"/>
        <w:autoSpaceDN w:val="0"/>
        <w:adjustRightInd w:val="0"/>
        <w:jc w:val="both"/>
      </w:pPr>
      <w:r w:rsidRPr="0038423B">
        <w:t>___________________________   ___________   _______________________________</w:t>
      </w:r>
    </w:p>
    <w:p w:rsidR="002023F3" w:rsidRPr="0038423B" w:rsidRDefault="002023F3" w:rsidP="002023F3">
      <w:pPr>
        <w:autoSpaceDE w:val="0"/>
        <w:autoSpaceDN w:val="0"/>
        <w:adjustRightInd w:val="0"/>
        <w:jc w:val="both"/>
      </w:pPr>
      <w:r w:rsidRPr="0038423B">
        <w:t xml:space="preserve"> (должность, в случае если     (подпись)         (расшифровка подписи)</w:t>
      </w:r>
      <w:r>
        <w:t>, если</w:t>
      </w:r>
      <w:r w:rsidRPr="0038423B">
        <w:t xml:space="preserve">   застройщиком является     юридическое лицо)</w:t>
      </w:r>
    </w:p>
    <w:p w:rsidR="002023F3" w:rsidRDefault="002023F3" w:rsidP="002023F3">
      <w:pPr>
        <w:autoSpaceDE w:val="0"/>
        <w:autoSpaceDN w:val="0"/>
        <w:adjustRightInd w:val="0"/>
        <w:jc w:val="both"/>
      </w:pPr>
    </w:p>
    <w:p w:rsidR="002023F3" w:rsidRPr="00214139" w:rsidRDefault="002023F3" w:rsidP="002023F3">
      <w:pPr>
        <w:autoSpaceDE w:val="0"/>
        <w:autoSpaceDN w:val="0"/>
        <w:adjustRightInd w:val="0"/>
        <w:jc w:val="both"/>
        <w:rPr>
          <w:sz w:val="28"/>
          <w:szCs w:val="28"/>
        </w:rPr>
      </w:pPr>
      <w:r w:rsidRPr="00214139">
        <w:rPr>
          <w:sz w:val="28"/>
          <w:szCs w:val="28"/>
        </w:rPr>
        <w:t xml:space="preserve">        М.П.</w:t>
      </w:r>
    </w:p>
    <w:p w:rsidR="002023F3" w:rsidRPr="0038423B" w:rsidRDefault="002023F3" w:rsidP="002023F3">
      <w:pPr>
        <w:autoSpaceDE w:val="0"/>
        <w:autoSpaceDN w:val="0"/>
        <w:adjustRightInd w:val="0"/>
        <w:jc w:val="both"/>
      </w:pPr>
      <w:r w:rsidRPr="0038423B">
        <w:t xml:space="preserve">       (при наличии)</w:t>
      </w:r>
    </w:p>
    <w:p w:rsidR="002023F3" w:rsidRPr="0038423B" w:rsidRDefault="002023F3" w:rsidP="002023F3">
      <w:pPr>
        <w:autoSpaceDE w:val="0"/>
        <w:autoSpaceDN w:val="0"/>
        <w:adjustRightInd w:val="0"/>
        <w:jc w:val="both"/>
      </w:pPr>
    </w:p>
    <w:p w:rsidR="002023F3" w:rsidRPr="00214139" w:rsidRDefault="002023F3" w:rsidP="002023F3">
      <w:pPr>
        <w:autoSpaceDE w:val="0"/>
        <w:autoSpaceDN w:val="0"/>
        <w:adjustRightInd w:val="0"/>
        <w:ind w:firstLine="709"/>
        <w:jc w:val="both"/>
        <w:rPr>
          <w:sz w:val="28"/>
          <w:szCs w:val="28"/>
        </w:rPr>
      </w:pPr>
      <w:r w:rsidRPr="00214139">
        <w:rPr>
          <w:sz w:val="28"/>
          <w:szCs w:val="28"/>
        </w:rPr>
        <w:t>К настоящему уведомлению прилагаются:</w:t>
      </w:r>
    </w:p>
    <w:p w:rsidR="002023F3" w:rsidRPr="0038423B" w:rsidRDefault="002023F3" w:rsidP="002023F3">
      <w:pPr>
        <w:autoSpaceDE w:val="0"/>
        <w:autoSpaceDN w:val="0"/>
        <w:adjustRightInd w:val="0"/>
        <w:jc w:val="both"/>
      </w:pPr>
      <w:r w:rsidRPr="0038423B">
        <w:t>___________________________________________________________________________</w:t>
      </w:r>
    </w:p>
    <w:p w:rsidR="002023F3" w:rsidRPr="0038423B" w:rsidRDefault="002023F3" w:rsidP="002023F3">
      <w:pPr>
        <w:autoSpaceDE w:val="0"/>
        <w:autoSpaceDN w:val="0"/>
        <w:adjustRightInd w:val="0"/>
        <w:jc w:val="both"/>
      </w:pPr>
      <w:r w:rsidRPr="0038423B">
        <w:t>___________________________________________________________________________</w:t>
      </w:r>
    </w:p>
    <w:p w:rsidR="002023F3" w:rsidRPr="0038423B" w:rsidRDefault="002023F3" w:rsidP="002023F3">
      <w:pPr>
        <w:autoSpaceDE w:val="0"/>
        <w:autoSpaceDN w:val="0"/>
        <w:adjustRightInd w:val="0"/>
        <w:jc w:val="both"/>
      </w:pPr>
      <w:r w:rsidRPr="0038423B">
        <w:lastRenderedPageBreak/>
        <w:t xml:space="preserve">(документы, предусмотренные </w:t>
      </w:r>
      <w:hyperlink r:id="rId84" w:history="1">
        <w:r w:rsidRPr="0038423B">
          <w:rPr>
            <w:color w:val="0000FF"/>
          </w:rPr>
          <w:t>частью 3 статьи 51.1</w:t>
        </w:r>
      </w:hyperlink>
      <w:r w:rsidRPr="0038423B">
        <w:t xml:space="preserve"> Градостроительного кодексаРоссийской Федерации (Собрание законодательства Российской Федерации, 2005,N 1, ст. 16; 2018, N 32, ст. 5133, 5135)</w:t>
      </w:r>
    </w:p>
    <w:p w:rsidR="002023F3" w:rsidRDefault="002023F3" w:rsidP="002023F3">
      <w:pPr>
        <w:pStyle w:val="ConsPlusNormal"/>
        <w:jc w:val="both"/>
      </w:pPr>
    </w:p>
    <w:p w:rsidR="00823053" w:rsidRPr="00885420" w:rsidRDefault="00823053" w:rsidP="00A96194">
      <w:pPr>
        <w:tabs>
          <w:tab w:val="left" w:pos="142"/>
        </w:tabs>
      </w:pPr>
    </w:p>
    <w:sectPr w:rsidR="00823053" w:rsidRPr="00885420" w:rsidSect="0034534C">
      <w:pgSz w:w="11906" w:h="16838"/>
      <w:pgMar w:top="426"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F1" w:rsidRDefault="00CF57F1" w:rsidP="009A0899">
      <w:r>
        <w:separator/>
      </w:r>
    </w:p>
  </w:endnote>
  <w:endnote w:type="continuationSeparator" w:id="0">
    <w:p w:rsidR="00CF57F1" w:rsidRDefault="00CF57F1" w:rsidP="009A0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F1" w:rsidRDefault="00CF57F1" w:rsidP="009A0899">
      <w:r>
        <w:separator/>
      </w:r>
    </w:p>
  </w:footnote>
  <w:footnote w:type="continuationSeparator" w:id="0">
    <w:p w:rsidR="00CF57F1" w:rsidRDefault="00CF57F1" w:rsidP="009A0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122"/>
    <w:multiLevelType w:val="hybridMultilevel"/>
    <w:tmpl w:val="D914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E4030"/>
    <w:multiLevelType w:val="hybridMultilevel"/>
    <w:tmpl w:val="8C4CC032"/>
    <w:lvl w:ilvl="0" w:tplc="E7DC86BE">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6D660C"/>
    <w:multiLevelType w:val="hybridMultilevel"/>
    <w:tmpl w:val="BB6C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B1E95"/>
    <w:multiLevelType w:val="hybridMultilevel"/>
    <w:tmpl w:val="6CB0FD08"/>
    <w:lvl w:ilvl="0" w:tplc="5EA2C8E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4">
    <w:nsid w:val="65F231B3"/>
    <w:multiLevelType w:val="hybridMultilevel"/>
    <w:tmpl w:val="D914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91DF4"/>
    <w:multiLevelType w:val="hybridMultilevel"/>
    <w:tmpl w:val="9E2A578C"/>
    <w:lvl w:ilvl="0" w:tplc="09D8DD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E40CF"/>
    <w:rsid w:val="0000082F"/>
    <w:rsid w:val="00001411"/>
    <w:rsid w:val="00002D8C"/>
    <w:rsid w:val="00007ADE"/>
    <w:rsid w:val="00007C32"/>
    <w:rsid w:val="00007D83"/>
    <w:rsid w:val="00010EAE"/>
    <w:rsid w:val="00011CFF"/>
    <w:rsid w:val="000128BE"/>
    <w:rsid w:val="000158EE"/>
    <w:rsid w:val="000167D6"/>
    <w:rsid w:val="000209D5"/>
    <w:rsid w:val="00020C30"/>
    <w:rsid w:val="00020CCC"/>
    <w:rsid w:val="00023AC4"/>
    <w:rsid w:val="00023E3E"/>
    <w:rsid w:val="000244C5"/>
    <w:rsid w:val="000253F3"/>
    <w:rsid w:val="00027191"/>
    <w:rsid w:val="000272D2"/>
    <w:rsid w:val="0003101A"/>
    <w:rsid w:val="00032AA6"/>
    <w:rsid w:val="000333F2"/>
    <w:rsid w:val="00033C04"/>
    <w:rsid w:val="00035653"/>
    <w:rsid w:val="00035787"/>
    <w:rsid w:val="00036D88"/>
    <w:rsid w:val="000379E0"/>
    <w:rsid w:val="00041780"/>
    <w:rsid w:val="00041F24"/>
    <w:rsid w:val="00042356"/>
    <w:rsid w:val="00042A84"/>
    <w:rsid w:val="00044658"/>
    <w:rsid w:val="00044727"/>
    <w:rsid w:val="00054247"/>
    <w:rsid w:val="00060938"/>
    <w:rsid w:val="00060F76"/>
    <w:rsid w:val="00062304"/>
    <w:rsid w:val="00062AD9"/>
    <w:rsid w:val="000654A8"/>
    <w:rsid w:val="0006552F"/>
    <w:rsid w:val="00067CAB"/>
    <w:rsid w:val="00070F47"/>
    <w:rsid w:val="00071F8D"/>
    <w:rsid w:val="000725CB"/>
    <w:rsid w:val="00076F41"/>
    <w:rsid w:val="000773E5"/>
    <w:rsid w:val="0008041B"/>
    <w:rsid w:val="000809EC"/>
    <w:rsid w:val="00085A40"/>
    <w:rsid w:val="00086BC1"/>
    <w:rsid w:val="0009282E"/>
    <w:rsid w:val="00092DBD"/>
    <w:rsid w:val="00094E4E"/>
    <w:rsid w:val="00094EEC"/>
    <w:rsid w:val="000968DF"/>
    <w:rsid w:val="000A018E"/>
    <w:rsid w:val="000A2472"/>
    <w:rsid w:val="000A2548"/>
    <w:rsid w:val="000A46F3"/>
    <w:rsid w:val="000A6B05"/>
    <w:rsid w:val="000B0FAA"/>
    <w:rsid w:val="000B1E66"/>
    <w:rsid w:val="000B6245"/>
    <w:rsid w:val="000B7A74"/>
    <w:rsid w:val="000B7B59"/>
    <w:rsid w:val="000C12CE"/>
    <w:rsid w:val="000C3DE7"/>
    <w:rsid w:val="000C5FC1"/>
    <w:rsid w:val="000C767C"/>
    <w:rsid w:val="000C7A08"/>
    <w:rsid w:val="000C7BFA"/>
    <w:rsid w:val="000C7DE3"/>
    <w:rsid w:val="000D0EE6"/>
    <w:rsid w:val="000D25C6"/>
    <w:rsid w:val="000D3AB6"/>
    <w:rsid w:val="000D4E3B"/>
    <w:rsid w:val="000D525B"/>
    <w:rsid w:val="000D6687"/>
    <w:rsid w:val="000D6C92"/>
    <w:rsid w:val="000D7344"/>
    <w:rsid w:val="000E0FF7"/>
    <w:rsid w:val="000E1A4E"/>
    <w:rsid w:val="000E1F7B"/>
    <w:rsid w:val="000E40CF"/>
    <w:rsid w:val="000E514E"/>
    <w:rsid w:val="000E738A"/>
    <w:rsid w:val="000F4637"/>
    <w:rsid w:val="000F5CCD"/>
    <w:rsid w:val="000F7241"/>
    <w:rsid w:val="000F7805"/>
    <w:rsid w:val="00100585"/>
    <w:rsid w:val="00101D95"/>
    <w:rsid w:val="00101F02"/>
    <w:rsid w:val="00103D75"/>
    <w:rsid w:val="00103FA1"/>
    <w:rsid w:val="00104765"/>
    <w:rsid w:val="001050F1"/>
    <w:rsid w:val="001063F1"/>
    <w:rsid w:val="00106B79"/>
    <w:rsid w:val="00106EEF"/>
    <w:rsid w:val="001105D7"/>
    <w:rsid w:val="00110B4D"/>
    <w:rsid w:val="00112477"/>
    <w:rsid w:val="00112CB3"/>
    <w:rsid w:val="0011484C"/>
    <w:rsid w:val="00115FFF"/>
    <w:rsid w:val="001209EB"/>
    <w:rsid w:val="00121EC6"/>
    <w:rsid w:val="001223FD"/>
    <w:rsid w:val="00122531"/>
    <w:rsid w:val="00122C9F"/>
    <w:rsid w:val="00125373"/>
    <w:rsid w:val="0012707F"/>
    <w:rsid w:val="001278B8"/>
    <w:rsid w:val="001279B4"/>
    <w:rsid w:val="0013588B"/>
    <w:rsid w:val="001401AE"/>
    <w:rsid w:val="00141F20"/>
    <w:rsid w:val="0014241E"/>
    <w:rsid w:val="00143423"/>
    <w:rsid w:val="00147F70"/>
    <w:rsid w:val="00150D8D"/>
    <w:rsid w:val="00155D30"/>
    <w:rsid w:val="00156375"/>
    <w:rsid w:val="0015690C"/>
    <w:rsid w:val="00156921"/>
    <w:rsid w:val="00160213"/>
    <w:rsid w:val="00160DF2"/>
    <w:rsid w:val="001617E3"/>
    <w:rsid w:val="00161893"/>
    <w:rsid w:val="00161916"/>
    <w:rsid w:val="00162F04"/>
    <w:rsid w:val="00164F62"/>
    <w:rsid w:val="001669EE"/>
    <w:rsid w:val="00166AB2"/>
    <w:rsid w:val="00171822"/>
    <w:rsid w:val="001758CF"/>
    <w:rsid w:val="00175AC8"/>
    <w:rsid w:val="001762CD"/>
    <w:rsid w:val="00176561"/>
    <w:rsid w:val="00177343"/>
    <w:rsid w:val="00177726"/>
    <w:rsid w:val="00182285"/>
    <w:rsid w:val="00182E20"/>
    <w:rsid w:val="00183764"/>
    <w:rsid w:val="0018542E"/>
    <w:rsid w:val="001902CB"/>
    <w:rsid w:val="00191A7F"/>
    <w:rsid w:val="0019521C"/>
    <w:rsid w:val="0019553D"/>
    <w:rsid w:val="00195DEB"/>
    <w:rsid w:val="001A38F4"/>
    <w:rsid w:val="001A708A"/>
    <w:rsid w:val="001B01AA"/>
    <w:rsid w:val="001B0D97"/>
    <w:rsid w:val="001B1DB7"/>
    <w:rsid w:val="001B287A"/>
    <w:rsid w:val="001B639A"/>
    <w:rsid w:val="001B6849"/>
    <w:rsid w:val="001B6F13"/>
    <w:rsid w:val="001C030D"/>
    <w:rsid w:val="001C21FC"/>
    <w:rsid w:val="001C5BEF"/>
    <w:rsid w:val="001C6E5E"/>
    <w:rsid w:val="001D5510"/>
    <w:rsid w:val="001D5CE7"/>
    <w:rsid w:val="001D68C7"/>
    <w:rsid w:val="001D6E62"/>
    <w:rsid w:val="001D768E"/>
    <w:rsid w:val="001D784F"/>
    <w:rsid w:val="001E24C8"/>
    <w:rsid w:val="001E3467"/>
    <w:rsid w:val="001E4348"/>
    <w:rsid w:val="001E4B87"/>
    <w:rsid w:val="001E7D32"/>
    <w:rsid w:val="001E7E91"/>
    <w:rsid w:val="001F00F0"/>
    <w:rsid w:val="001F1872"/>
    <w:rsid w:val="001F2727"/>
    <w:rsid w:val="001F348E"/>
    <w:rsid w:val="001F36F2"/>
    <w:rsid w:val="001F4A23"/>
    <w:rsid w:val="001F5357"/>
    <w:rsid w:val="001F5F9E"/>
    <w:rsid w:val="001F6D73"/>
    <w:rsid w:val="00200946"/>
    <w:rsid w:val="002023F3"/>
    <w:rsid w:val="002030B5"/>
    <w:rsid w:val="002037AF"/>
    <w:rsid w:val="00203B2B"/>
    <w:rsid w:val="00203B9F"/>
    <w:rsid w:val="0020409E"/>
    <w:rsid w:val="00205815"/>
    <w:rsid w:val="002072EA"/>
    <w:rsid w:val="00210F5A"/>
    <w:rsid w:val="002120BB"/>
    <w:rsid w:val="0021389F"/>
    <w:rsid w:val="00214704"/>
    <w:rsid w:val="0021505B"/>
    <w:rsid w:val="0021774D"/>
    <w:rsid w:val="00217923"/>
    <w:rsid w:val="002210BD"/>
    <w:rsid w:val="00222455"/>
    <w:rsid w:val="00225264"/>
    <w:rsid w:val="002265A2"/>
    <w:rsid w:val="002268DA"/>
    <w:rsid w:val="00231EE0"/>
    <w:rsid w:val="00233A11"/>
    <w:rsid w:val="00235D92"/>
    <w:rsid w:val="00237369"/>
    <w:rsid w:val="00240797"/>
    <w:rsid w:val="002447FC"/>
    <w:rsid w:val="0024502A"/>
    <w:rsid w:val="002462F7"/>
    <w:rsid w:val="002465B6"/>
    <w:rsid w:val="00247866"/>
    <w:rsid w:val="00250B10"/>
    <w:rsid w:val="002555F1"/>
    <w:rsid w:val="0025634B"/>
    <w:rsid w:val="002623B0"/>
    <w:rsid w:val="0026324B"/>
    <w:rsid w:val="00263407"/>
    <w:rsid w:val="00264177"/>
    <w:rsid w:val="002656F5"/>
    <w:rsid w:val="00271E87"/>
    <w:rsid w:val="00271FE0"/>
    <w:rsid w:val="0027337A"/>
    <w:rsid w:val="002819DC"/>
    <w:rsid w:val="00283EE0"/>
    <w:rsid w:val="002850BD"/>
    <w:rsid w:val="002863BC"/>
    <w:rsid w:val="00286753"/>
    <w:rsid w:val="0029077A"/>
    <w:rsid w:val="00292A26"/>
    <w:rsid w:val="0029396F"/>
    <w:rsid w:val="00295ED0"/>
    <w:rsid w:val="00296121"/>
    <w:rsid w:val="002968D1"/>
    <w:rsid w:val="00297553"/>
    <w:rsid w:val="002A2A48"/>
    <w:rsid w:val="002A4064"/>
    <w:rsid w:val="002A48E3"/>
    <w:rsid w:val="002A60A2"/>
    <w:rsid w:val="002A74CB"/>
    <w:rsid w:val="002A7B7D"/>
    <w:rsid w:val="002B2958"/>
    <w:rsid w:val="002B395A"/>
    <w:rsid w:val="002B3E6C"/>
    <w:rsid w:val="002B3F8F"/>
    <w:rsid w:val="002B5241"/>
    <w:rsid w:val="002B64B5"/>
    <w:rsid w:val="002C0492"/>
    <w:rsid w:val="002C1D19"/>
    <w:rsid w:val="002C3322"/>
    <w:rsid w:val="002C3E83"/>
    <w:rsid w:val="002C43DA"/>
    <w:rsid w:val="002C43FF"/>
    <w:rsid w:val="002C5E48"/>
    <w:rsid w:val="002C740F"/>
    <w:rsid w:val="002C75D6"/>
    <w:rsid w:val="002D0DC3"/>
    <w:rsid w:val="002D3A1A"/>
    <w:rsid w:val="002D467D"/>
    <w:rsid w:val="002D4876"/>
    <w:rsid w:val="002D6000"/>
    <w:rsid w:val="002E3E55"/>
    <w:rsid w:val="002E425E"/>
    <w:rsid w:val="002E73AB"/>
    <w:rsid w:val="002F2328"/>
    <w:rsid w:val="002F3A41"/>
    <w:rsid w:val="002F3C04"/>
    <w:rsid w:val="002F4741"/>
    <w:rsid w:val="002F4888"/>
    <w:rsid w:val="00300548"/>
    <w:rsid w:val="0030167F"/>
    <w:rsid w:val="00301AD4"/>
    <w:rsid w:val="0030299F"/>
    <w:rsid w:val="00303204"/>
    <w:rsid w:val="003045C0"/>
    <w:rsid w:val="00306437"/>
    <w:rsid w:val="00310A60"/>
    <w:rsid w:val="00310E77"/>
    <w:rsid w:val="00310FA8"/>
    <w:rsid w:val="00311C43"/>
    <w:rsid w:val="00312DD3"/>
    <w:rsid w:val="003163BD"/>
    <w:rsid w:val="00321DE2"/>
    <w:rsid w:val="00322252"/>
    <w:rsid w:val="003230C8"/>
    <w:rsid w:val="00323D4E"/>
    <w:rsid w:val="00325072"/>
    <w:rsid w:val="00325535"/>
    <w:rsid w:val="00326507"/>
    <w:rsid w:val="003268E0"/>
    <w:rsid w:val="003306E7"/>
    <w:rsid w:val="00331C88"/>
    <w:rsid w:val="00337EC0"/>
    <w:rsid w:val="00343EDF"/>
    <w:rsid w:val="003442F0"/>
    <w:rsid w:val="0034534C"/>
    <w:rsid w:val="003465C6"/>
    <w:rsid w:val="0034739D"/>
    <w:rsid w:val="003505C1"/>
    <w:rsid w:val="0035089F"/>
    <w:rsid w:val="00350E1A"/>
    <w:rsid w:val="00355E22"/>
    <w:rsid w:val="00355F74"/>
    <w:rsid w:val="0035769E"/>
    <w:rsid w:val="00363D8A"/>
    <w:rsid w:val="00366776"/>
    <w:rsid w:val="00370C3C"/>
    <w:rsid w:val="00372077"/>
    <w:rsid w:val="00376CC2"/>
    <w:rsid w:val="00377893"/>
    <w:rsid w:val="00377E82"/>
    <w:rsid w:val="003833A1"/>
    <w:rsid w:val="00387635"/>
    <w:rsid w:val="00390781"/>
    <w:rsid w:val="003911C5"/>
    <w:rsid w:val="0039457F"/>
    <w:rsid w:val="00394E2B"/>
    <w:rsid w:val="00394F0A"/>
    <w:rsid w:val="003950E1"/>
    <w:rsid w:val="00395A92"/>
    <w:rsid w:val="0039656D"/>
    <w:rsid w:val="0039758E"/>
    <w:rsid w:val="00397729"/>
    <w:rsid w:val="003A002F"/>
    <w:rsid w:val="003A198D"/>
    <w:rsid w:val="003A1CBF"/>
    <w:rsid w:val="003A379F"/>
    <w:rsid w:val="003A3D7E"/>
    <w:rsid w:val="003A40F3"/>
    <w:rsid w:val="003A4C92"/>
    <w:rsid w:val="003A557E"/>
    <w:rsid w:val="003A61E5"/>
    <w:rsid w:val="003B59BA"/>
    <w:rsid w:val="003B652F"/>
    <w:rsid w:val="003C0D2E"/>
    <w:rsid w:val="003C0ECC"/>
    <w:rsid w:val="003C149F"/>
    <w:rsid w:val="003C3887"/>
    <w:rsid w:val="003D0AC5"/>
    <w:rsid w:val="003D3C78"/>
    <w:rsid w:val="003D434B"/>
    <w:rsid w:val="003D496B"/>
    <w:rsid w:val="003E022F"/>
    <w:rsid w:val="003E0E39"/>
    <w:rsid w:val="003E1B45"/>
    <w:rsid w:val="003E3ACC"/>
    <w:rsid w:val="003E66BD"/>
    <w:rsid w:val="003E6DDF"/>
    <w:rsid w:val="003F23F9"/>
    <w:rsid w:val="003F39A6"/>
    <w:rsid w:val="003F55D2"/>
    <w:rsid w:val="003F7126"/>
    <w:rsid w:val="003F7A98"/>
    <w:rsid w:val="004018A3"/>
    <w:rsid w:val="00401A2B"/>
    <w:rsid w:val="00402395"/>
    <w:rsid w:val="00402B68"/>
    <w:rsid w:val="00402CBE"/>
    <w:rsid w:val="00402EC2"/>
    <w:rsid w:val="0041050F"/>
    <w:rsid w:val="00411210"/>
    <w:rsid w:val="004118C3"/>
    <w:rsid w:val="00412142"/>
    <w:rsid w:val="004122EC"/>
    <w:rsid w:val="004215CA"/>
    <w:rsid w:val="00424D41"/>
    <w:rsid w:val="004251A8"/>
    <w:rsid w:val="00426330"/>
    <w:rsid w:val="00427798"/>
    <w:rsid w:val="00433908"/>
    <w:rsid w:val="00434537"/>
    <w:rsid w:val="0043496F"/>
    <w:rsid w:val="00435867"/>
    <w:rsid w:val="00435E3F"/>
    <w:rsid w:val="00437962"/>
    <w:rsid w:val="00440F6B"/>
    <w:rsid w:val="00442F15"/>
    <w:rsid w:val="004430A8"/>
    <w:rsid w:val="00444F28"/>
    <w:rsid w:val="00445069"/>
    <w:rsid w:val="00446B0C"/>
    <w:rsid w:val="00447F90"/>
    <w:rsid w:val="00453666"/>
    <w:rsid w:val="0045392D"/>
    <w:rsid w:val="004541AA"/>
    <w:rsid w:val="004553CC"/>
    <w:rsid w:val="00456E7C"/>
    <w:rsid w:val="0046241D"/>
    <w:rsid w:val="00462B3C"/>
    <w:rsid w:val="0047066E"/>
    <w:rsid w:val="00471218"/>
    <w:rsid w:val="004713B7"/>
    <w:rsid w:val="0047226F"/>
    <w:rsid w:val="004748D0"/>
    <w:rsid w:val="00475602"/>
    <w:rsid w:val="0047630B"/>
    <w:rsid w:val="004828B0"/>
    <w:rsid w:val="004831F6"/>
    <w:rsid w:val="004835E8"/>
    <w:rsid w:val="00484E08"/>
    <w:rsid w:val="00485E3F"/>
    <w:rsid w:val="004877BA"/>
    <w:rsid w:val="00487C6D"/>
    <w:rsid w:val="00490BF0"/>
    <w:rsid w:val="00492643"/>
    <w:rsid w:val="00495C9A"/>
    <w:rsid w:val="00497B89"/>
    <w:rsid w:val="004A389D"/>
    <w:rsid w:val="004A4457"/>
    <w:rsid w:val="004A5ECA"/>
    <w:rsid w:val="004A64E7"/>
    <w:rsid w:val="004A69E8"/>
    <w:rsid w:val="004A7184"/>
    <w:rsid w:val="004A7561"/>
    <w:rsid w:val="004B42D7"/>
    <w:rsid w:val="004B43C4"/>
    <w:rsid w:val="004B4AAE"/>
    <w:rsid w:val="004B614C"/>
    <w:rsid w:val="004C0228"/>
    <w:rsid w:val="004C0FD4"/>
    <w:rsid w:val="004C1621"/>
    <w:rsid w:val="004C23D7"/>
    <w:rsid w:val="004C4879"/>
    <w:rsid w:val="004C6691"/>
    <w:rsid w:val="004D2794"/>
    <w:rsid w:val="004D5044"/>
    <w:rsid w:val="004D5819"/>
    <w:rsid w:val="004D637F"/>
    <w:rsid w:val="004D6D5E"/>
    <w:rsid w:val="004E08CD"/>
    <w:rsid w:val="004E0B96"/>
    <w:rsid w:val="004E0D23"/>
    <w:rsid w:val="004E3FEC"/>
    <w:rsid w:val="004E541F"/>
    <w:rsid w:val="004E5FEA"/>
    <w:rsid w:val="004F0103"/>
    <w:rsid w:val="004F20F2"/>
    <w:rsid w:val="004F4127"/>
    <w:rsid w:val="00501038"/>
    <w:rsid w:val="00510315"/>
    <w:rsid w:val="005103C5"/>
    <w:rsid w:val="00510663"/>
    <w:rsid w:val="005158A2"/>
    <w:rsid w:val="00516340"/>
    <w:rsid w:val="005173A2"/>
    <w:rsid w:val="00520363"/>
    <w:rsid w:val="00525BB8"/>
    <w:rsid w:val="00526339"/>
    <w:rsid w:val="0052729A"/>
    <w:rsid w:val="00527D05"/>
    <w:rsid w:val="005309B0"/>
    <w:rsid w:val="00535A11"/>
    <w:rsid w:val="00540AB1"/>
    <w:rsid w:val="00540B21"/>
    <w:rsid w:val="00540C13"/>
    <w:rsid w:val="00541C45"/>
    <w:rsid w:val="00543093"/>
    <w:rsid w:val="0054421A"/>
    <w:rsid w:val="00544979"/>
    <w:rsid w:val="00547852"/>
    <w:rsid w:val="00550720"/>
    <w:rsid w:val="00555057"/>
    <w:rsid w:val="005575B2"/>
    <w:rsid w:val="00561F96"/>
    <w:rsid w:val="0056266B"/>
    <w:rsid w:val="005635AB"/>
    <w:rsid w:val="0056654F"/>
    <w:rsid w:val="005674A8"/>
    <w:rsid w:val="00570BE0"/>
    <w:rsid w:val="00571002"/>
    <w:rsid w:val="00572D3A"/>
    <w:rsid w:val="0058023D"/>
    <w:rsid w:val="00581301"/>
    <w:rsid w:val="00581A55"/>
    <w:rsid w:val="0058270E"/>
    <w:rsid w:val="005833FD"/>
    <w:rsid w:val="00583D34"/>
    <w:rsid w:val="00584B97"/>
    <w:rsid w:val="00586C54"/>
    <w:rsid w:val="00591965"/>
    <w:rsid w:val="00593737"/>
    <w:rsid w:val="005939F5"/>
    <w:rsid w:val="0059757B"/>
    <w:rsid w:val="00597594"/>
    <w:rsid w:val="0059784A"/>
    <w:rsid w:val="005A1A16"/>
    <w:rsid w:val="005A1B6C"/>
    <w:rsid w:val="005A2AE5"/>
    <w:rsid w:val="005A4C4E"/>
    <w:rsid w:val="005A590C"/>
    <w:rsid w:val="005A78D5"/>
    <w:rsid w:val="005B0382"/>
    <w:rsid w:val="005B1044"/>
    <w:rsid w:val="005B120A"/>
    <w:rsid w:val="005B28A4"/>
    <w:rsid w:val="005C0DB9"/>
    <w:rsid w:val="005C4E44"/>
    <w:rsid w:val="005D0B2A"/>
    <w:rsid w:val="005D12C3"/>
    <w:rsid w:val="005D3561"/>
    <w:rsid w:val="005D443D"/>
    <w:rsid w:val="005D520E"/>
    <w:rsid w:val="005D5657"/>
    <w:rsid w:val="005D7D59"/>
    <w:rsid w:val="005E0A40"/>
    <w:rsid w:val="005E245A"/>
    <w:rsid w:val="005E25F1"/>
    <w:rsid w:val="005E2EE7"/>
    <w:rsid w:val="005E57BC"/>
    <w:rsid w:val="005E63F2"/>
    <w:rsid w:val="005E6FA3"/>
    <w:rsid w:val="005F1A3B"/>
    <w:rsid w:val="005F3F89"/>
    <w:rsid w:val="005F51E3"/>
    <w:rsid w:val="005F6575"/>
    <w:rsid w:val="006002DC"/>
    <w:rsid w:val="00600F8F"/>
    <w:rsid w:val="00607B42"/>
    <w:rsid w:val="00611F00"/>
    <w:rsid w:val="00612797"/>
    <w:rsid w:val="00613D3B"/>
    <w:rsid w:val="00614955"/>
    <w:rsid w:val="0061516B"/>
    <w:rsid w:val="00616C1E"/>
    <w:rsid w:val="00617410"/>
    <w:rsid w:val="0061779E"/>
    <w:rsid w:val="00623460"/>
    <w:rsid w:val="0062440D"/>
    <w:rsid w:val="0062464F"/>
    <w:rsid w:val="006266AF"/>
    <w:rsid w:val="006318F9"/>
    <w:rsid w:val="00631BDC"/>
    <w:rsid w:val="006326B4"/>
    <w:rsid w:val="00634D18"/>
    <w:rsid w:val="006414C1"/>
    <w:rsid w:val="00642726"/>
    <w:rsid w:val="00643C94"/>
    <w:rsid w:val="00646111"/>
    <w:rsid w:val="00646C21"/>
    <w:rsid w:val="00647C59"/>
    <w:rsid w:val="00647EC4"/>
    <w:rsid w:val="006516DB"/>
    <w:rsid w:val="00652107"/>
    <w:rsid w:val="00654B2F"/>
    <w:rsid w:val="00655D0F"/>
    <w:rsid w:val="00656260"/>
    <w:rsid w:val="006576B0"/>
    <w:rsid w:val="00661A9C"/>
    <w:rsid w:val="006633BB"/>
    <w:rsid w:val="0066394B"/>
    <w:rsid w:val="006652E6"/>
    <w:rsid w:val="006664A8"/>
    <w:rsid w:val="006666F0"/>
    <w:rsid w:val="00667D29"/>
    <w:rsid w:val="00670A44"/>
    <w:rsid w:val="00671481"/>
    <w:rsid w:val="00673800"/>
    <w:rsid w:val="0067385A"/>
    <w:rsid w:val="006770A9"/>
    <w:rsid w:val="006827BD"/>
    <w:rsid w:val="00684356"/>
    <w:rsid w:val="006843FE"/>
    <w:rsid w:val="006855C7"/>
    <w:rsid w:val="006874D0"/>
    <w:rsid w:val="006875D8"/>
    <w:rsid w:val="00687F41"/>
    <w:rsid w:val="00694223"/>
    <w:rsid w:val="006955CE"/>
    <w:rsid w:val="006A0748"/>
    <w:rsid w:val="006A1464"/>
    <w:rsid w:val="006B20DB"/>
    <w:rsid w:val="006B280F"/>
    <w:rsid w:val="006B3469"/>
    <w:rsid w:val="006B3CF2"/>
    <w:rsid w:val="006B4031"/>
    <w:rsid w:val="006B4C30"/>
    <w:rsid w:val="006B5626"/>
    <w:rsid w:val="006C0F42"/>
    <w:rsid w:val="006C4429"/>
    <w:rsid w:val="006C4543"/>
    <w:rsid w:val="006C680A"/>
    <w:rsid w:val="006D05D3"/>
    <w:rsid w:val="006D29D8"/>
    <w:rsid w:val="006D3EA2"/>
    <w:rsid w:val="006D5142"/>
    <w:rsid w:val="006D54F3"/>
    <w:rsid w:val="006D656D"/>
    <w:rsid w:val="006E2068"/>
    <w:rsid w:val="006E2EA1"/>
    <w:rsid w:val="006E2F93"/>
    <w:rsid w:val="006E341A"/>
    <w:rsid w:val="006E4C93"/>
    <w:rsid w:val="006E4DDD"/>
    <w:rsid w:val="006E6085"/>
    <w:rsid w:val="006E62AD"/>
    <w:rsid w:val="006E7A50"/>
    <w:rsid w:val="006F035D"/>
    <w:rsid w:val="006F4721"/>
    <w:rsid w:val="006F4B95"/>
    <w:rsid w:val="006F5FFE"/>
    <w:rsid w:val="00703196"/>
    <w:rsid w:val="0070322A"/>
    <w:rsid w:val="00706669"/>
    <w:rsid w:val="007068BD"/>
    <w:rsid w:val="00707241"/>
    <w:rsid w:val="007074F4"/>
    <w:rsid w:val="007118B6"/>
    <w:rsid w:val="00713F75"/>
    <w:rsid w:val="00721BE0"/>
    <w:rsid w:val="00723791"/>
    <w:rsid w:val="0072403E"/>
    <w:rsid w:val="0072508E"/>
    <w:rsid w:val="00725A98"/>
    <w:rsid w:val="00726CA8"/>
    <w:rsid w:val="00730D8F"/>
    <w:rsid w:val="00730EDE"/>
    <w:rsid w:val="00731746"/>
    <w:rsid w:val="0073458A"/>
    <w:rsid w:val="007379EA"/>
    <w:rsid w:val="00740B4E"/>
    <w:rsid w:val="007411F9"/>
    <w:rsid w:val="007506B5"/>
    <w:rsid w:val="00750D1C"/>
    <w:rsid w:val="00752647"/>
    <w:rsid w:val="007529FB"/>
    <w:rsid w:val="00760900"/>
    <w:rsid w:val="00761E8D"/>
    <w:rsid w:val="00762C6D"/>
    <w:rsid w:val="0076371B"/>
    <w:rsid w:val="00767C7D"/>
    <w:rsid w:val="00770FD7"/>
    <w:rsid w:val="007730C5"/>
    <w:rsid w:val="00773F5A"/>
    <w:rsid w:val="007750B4"/>
    <w:rsid w:val="00775610"/>
    <w:rsid w:val="00775BC2"/>
    <w:rsid w:val="007767AC"/>
    <w:rsid w:val="00777F48"/>
    <w:rsid w:val="0078058D"/>
    <w:rsid w:val="00780B0B"/>
    <w:rsid w:val="0078291A"/>
    <w:rsid w:val="007830CC"/>
    <w:rsid w:val="007839F0"/>
    <w:rsid w:val="007843FB"/>
    <w:rsid w:val="007845F5"/>
    <w:rsid w:val="00785F04"/>
    <w:rsid w:val="0078651E"/>
    <w:rsid w:val="00786979"/>
    <w:rsid w:val="00790FE8"/>
    <w:rsid w:val="0079112F"/>
    <w:rsid w:val="007928BF"/>
    <w:rsid w:val="00792FC6"/>
    <w:rsid w:val="00793A1B"/>
    <w:rsid w:val="007959AE"/>
    <w:rsid w:val="007A0DA0"/>
    <w:rsid w:val="007A186D"/>
    <w:rsid w:val="007A6887"/>
    <w:rsid w:val="007A7C41"/>
    <w:rsid w:val="007B3B46"/>
    <w:rsid w:val="007B5EDF"/>
    <w:rsid w:val="007B6437"/>
    <w:rsid w:val="007B71A2"/>
    <w:rsid w:val="007C1DBA"/>
    <w:rsid w:val="007C4B57"/>
    <w:rsid w:val="007C689C"/>
    <w:rsid w:val="007D096A"/>
    <w:rsid w:val="007D4002"/>
    <w:rsid w:val="007D47F8"/>
    <w:rsid w:val="007D7D03"/>
    <w:rsid w:val="007E038D"/>
    <w:rsid w:val="007E045D"/>
    <w:rsid w:val="007E0596"/>
    <w:rsid w:val="007E38E3"/>
    <w:rsid w:val="007E4333"/>
    <w:rsid w:val="007F1CC2"/>
    <w:rsid w:val="007F1EF3"/>
    <w:rsid w:val="007F24BB"/>
    <w:rsid w:val="007F44F9"/>
    <w:rsid w:val="007F535C"/>
    <w:rsid w:val="007F54AC"/>
    <w:rsid w:val="007F6C8A"/>
    <w:rsid w:val="007F74CB"/>
    <w:rsid w:val="008000BF"/>
    <w:rsid w:val="00801136"/>
    <w:rsid w:val="00802D4E"/>
    <w:rsid w:val="00805266"/>
    <w:rsid w:val="00805CA2"/>
    <w:rsid w:val="00806A21"/>
    <w:rsid w:val="00807325"/>
    <w:rsid w:val="008115E7"/>
    <w:rsid w:val="00814673"/>
    <w:rsid w:val="00814927"/>
    <w:rsid w:val="00814BDE"/>
    <w:rsid w:val="00815650"/>
    <w:rsid w:val="00816F23"/>
    <w:rsid w:val="0082187E"/>
    <w:rsid w:val="0082266C"/>
    <w:rsid w:val="0082299E"/>
    <w:rsid w:val="00823053"/>
    <w:rsid w:val="008246C7"/>
    <w:rsid w:val="0082610B"/>
    <w:rsid w:val="008321D9"/>
    <w:rsid w:val="0083630D"/>
    <w:rsid w:val="00836845"/>
    <w:rsid w:val="00840B57"/>
    <w:rsid w:val="00841584"/>
    <w:rsid w:val="00843252"/>
    <w:rsid w:val="00843CED"/>
    <w:rsid w:val="0084436E"/>
    <w:rsid w:val="0084447A"/>
    <w:rsid w:val="008447DB"/>
    <w:rsid w:val="00845153"/>
    <w:rsid w:val="008472FB"/>
    <w:rsid w:val="008474EA"/>
    <w:rsid w:val="00847705"/>
    <w:rsid w:val="00850CCB"/>
    <w:rsid w:val="00851452"/>
    <w:rsid w:val="00851DDD"/>
    <w:rsid w:val="00855796"/>
    <w:rsid w:val="00856139"/>
    <w:rsid w:val="00861307"/>
    <w:rsid w:val="00861712"/>
    <w:rsid w:val="00861EE3"/>
    <w:rsid w:val="0086252A"/>
    <w:rsid w:val="0086428A"/>
    <w:rsid w:val="00864599"/>
    <w:rsid w:val="00866077"/>
    <w:rsid w:val="00871706"/>
    <w:rsid w:val="00872CFF"/>
    <w:rsid w:val="008747DE"/>
    <w:rsid w:val="00874B43"/>
    <w:rsid w:val="00874CBB"/>
    <w:rsid w:val="008764B3"/>
    <w:rsid w:val="00876550"/>
    <w:rsid w:val="0088000C"/>
    <w:rsid w:val="00880532"/>
    <w:rsid w:val="00880564"/>
    <w:rsid w:val="00880A0F"/>
    <w:rsid w:val="00882B9A"/>
    <w:rsid w:val="00883BD2"/>
    <w:rsid w:val="008841A8"/>
    <w:rsid w:val="00885420"/>
    <w:rsid w:val="00885B33"/>
    <w:rsid w:val="00886829"/>
    <w:rsid w:val="00890669"/>
    <w:rsid w:val="00890928"/>
    <w:rsid w:val="008921FF"/>
    <w:rsid w:val="008922A4"/>
    <w:rsid w:val="00892347"/>
    <w:rsid w:val="0089372A"/>
    <w:rsid w:val="00894764"/>
    <w:rsid w:val="008973C6"/>
    <w:rsid w:val="00897563"/>
    <w:rsid w:val="008A0A0C"/>
    <w:rsid w:val="008A197D"/>
    <w:rsid w:val="008A25AB"/>
    <w:rsid w:val="008A4A09"/>
    <w:rsid w:val="008A5C6C"/>
    <w:rsid w:val="008A7325"/>
    <w:rsid w:val="008B0FF8"/>
    <w:rsid w:val="008B33B8"/>
    <w:rsid w:val="008B6984"/>
    <w:rsid w:val="008B6F15"/>
    <w:rsid w:val="008B7EF8"/>
    <w:rsid w:val="008C035E"/>
    <w:rsid w:val="008C445F"/>
    <w:rsid w:val="008C45B8"/>
    <w:rsid w:val="008D28C6"/>
    <w:rsid w:val="008D29C8"/>
    <w:rsid w:val="008E0010"/>
    <w:rsid w:val="008E0C94"/>
    <w:rsid w:val="008E1723"/>
    <w:rsid w:val="008E5213"/>
    <w:rsid w:val="008E5447"/>
    <w:rsid w:val="008E6815"/>
    <w:rsid w:val="008F00A9"/>
    <w:rsid w:val="008F12B9"/>
    <w:rsid w:val="008F1C87"/>
    <w:rsid w:val="008F5E1F"/>
    <w:rsid w:val="00900B73"/>
    <w:rsid w:val="00901C04"/>
    <w:rsid w:val="00904FA5"/>
    <w:rsid w:val="0090774A"/>
    <w:rsid w:val="00907793"/>
    <w:rsid w:val="00910C09"/>
    <w:rsid w:val="00911585"/>
    <w:rsid w:val="009139CD"/>
    <w:rsid w:val="00916752"/>
    <w:rsid w:val="0092016F"/>
    <w:rsid w:val="00920C20"/>
    <w:rsid w:val="00921222"/>
    <w:rsid w:val="00921B64"/>
    <w:rsid w:val="00922EE8"/>
    <w:rsid w:val="0092372E"/>
    <w:rsid w:val="00931D13"/>
    <w:rsid w:val="009327C9"/>
    <w:rsid w:val="00932FF7"/>
    <w:rsid w:val="00934075"/>
    <w:rsid w:val="0093511A"/>
    <w:rsid w:val="00935ACD"/>
    <w:rsid w:val="0093618D"/>
    <w:rsid w:val="0093779A"/>
    <w:rsid w:val="009468AE"/>
    <w:rsid w:val="00950C96"/>
    <w:rsid w:val="00951C99"/>
    <w:rsid w:val="00957AE7"/>
    <w:rsid w:val="0096132B"/>
    <w:rsid w:val="00961647"/>
    <w:rsid w:val="00964ADB"/>
    <w:rsid w:val="00965AF0"/>
    <w:rsid w:val="009756C5"/>
    <w:rsid w:val="00977FAC"/>
    <w:rsid w:val="009814CA"/>
    <w:rsid w:val="00981876"/>
    <w:rsid w:val="00984D84"/>
    <w:rsid w:val="00985989"/>
    <w:rsid w:val="00987652"/>
    <w:rsid w:val="00990027"/>
    <w:rsid w:val="009915F0"/>
    <w:rsid w:val="00992F01"/>
    <w:rsid w:val="00995757"/>
    <w:rsid w:val="00995A5B"/>
    <w:rsid w:val="00997D5A"/>
    <w:rsid w:val="009A0899"/>
    <w:rsid w:val="009A1286"/>
    <w:rsid w:val="009A3B31"/>
    <w:rsid w:val="009A4122"/>
    <w:rsid w:val="009A4C16"/>
    <w:rsid w:val="009A537F"/>
    <w:rsid w:val="009A6579"/>
    <w:rsid w:val="009A7417"/>
    <w:rsid w:val="009A798A"/>
    <w:rsid w:val="009B1799"/>
    <w:rsid w:val="009B4F7A"/>
    <w:rsid w:val="009C1ADD"/>
    <w:rsid w:val="009C491D"/>
    <w:rsid w:val="009C4D30"/>
    <w:rsid w:val="009C5E1F"/>
    <w:rsid w:val="009C6088"/>
    <w:rsid w:val="009C6907"/>
    <w:rsid w:val="009C6E1F"/>
    <w:rsid w:val="009C70F0"/>
    <w:rsid w:val="009C736D"/>
    <w:rsid w:val="009D0447"/>
    <w:rsid w:val="009D0C9F"/>
    <w:rsid w:val="009D1243"/>
    <w:rsid w:val="009D15B6"/>
    <w:rsid w:val="009D4CA4"/>
    <w:rsid w:val="009D659F"/>
    <w:rsid w:val="009D7338"/>
    <w:rsid w:val="009E409D"/>
    <w:rsid w:val="009E6ED4"/>
    <w:rsid w:val="009E72F5"/>
    <w:rsid w:val="009F1B28"/>
    <w:rsid w:val="009F3F7C"/>
    <w:rsid w:val="009F64B2"/>
    <w:rsid w:val="009F661E"/>
    <w:rsid w:val="009F6AA1"/>
    <w:rsid w:val="009F6CAB"/>
    <w:rsid w:val="00A0248C"/>
    <w:rsid w:val="00A02905"/>
    <w:rsid w:val="00A05EB2"/>
    <w:rsid w:val="00A06DDB"/>
    <w:rsid w:val="00A11EFA"/>
    <w:rsid w:val="00A1373F"/>
    <w:rsid w:val="00A143A3"/>
    <w:rsid w:val="00A14F19"/>
    <w:rsid w:val="00A15B23"/>
    <w:rsid w:val="00A16FFC"/>
    <w:rsid w:val="00A177D6"/>
    <w:rsid w:val="00A17C9A"/>
    <w:rsid w:val="00A20587"/>
    <w:rsid w:val="00A20918"/>
    <w:rsid w:val="00A22268"/>
    <w:rsid w:val="00A23C17"/>
    <w:rsid w:val="00A27CC7"/>
    <w:rsid w:val="00A30AE7"/>
    <w:rsid w:val="00A30B81"/>
    <w:rsid w:val="00A31540"/>
    <w:rsid w:val="00A35CE6"/>
    <w:rsid w:val="00A37C00"/>
    <w:rsid w:val="00A419E5"/>
    <w:rsid w:val="00A451F4"/>
    <w:rsid w:val="00A518B9"/>
    <w:rsid w:val="00A522FC"/>
    <w:rsid w:val="00A52B57"/>
    <w:rsid w:val="00A54B62"/>
    <w:rsid w:val="00A553A6"/>
    <w:rsid w:val="00A555AE"/>
    <w:rsid w:val="00A55A22"/>
    <w:rsid w:val="00A602B3"/>
    <w:rsid w:val="00A616BD"/>
    <w:rsid w:val="00A62084"/>
    <w:rsid w:val="00A623CD"/>
    <w:rsid w:val="00A64926"/>
    <w:rsid w:val="00A65D4D"/>
    <w:rsid w:val="00A66B6B"/>
    <w:rsid w:val="00A67D0B"/>
    <w:rsid w:val="00A67FBE"/>
    <w:rsid w:val="00A707B8"/>
    <w:rsid w:val="00A720EF"/>
    <w:rsid w:val="00A732B7"/>
    <w:rsid w:val="00A73492"/>
    <w:rsid w:val="00A74035"/>
    <w:rsid w:val="00A746CA"/>
    <w:rsid w:val="00A752E5"/>
    <w:rsid w:val="00A76059"/>
    <w:rsid w:val="00A856EC"/>
    <w:rsid w:val="00A87DF2"/>
    <w:rsid w:val="00A9220C"/>
    <w:rsid w:val="00A9270F"/>
    <w:rsid w:val="00A93268"/>
    <w:rsid w:val="00A93E02"/>
    <w:rsid w:val="00A94DFF"/>
    <w:rsid w:val="00A96194"/>
    <w:rsid w:val="00A96713"/>
    <w:rsid w:val="00AA02C1"/>
    <w:rsid w:val="00AA127A"/>
    <w:rsid w:val="00AA3D21"/>
    <w:rsid w:val="00AA3E4F"/>
    <w:rsid w:val="00AB2697"/>
    <w:rsid w:val="00AB4C26"/>
    <w:rsid w:val="00AB55E4"/>
    <w:rsid w:val="00AB6E42"/>
    <w:rsid w:val="00AB705A"/>
    <w:rsid w:val="00AC15E4"/>
    <w:rsid w:val="00AC56B5"/>
    <w:rsid w:val="00AC5A12"/>
    <w:rsid w:val="00AC6917"/>
    <w:rsid w:val="00AD0FF6"/>
    <w:rsid w:val="00AD2463"/>
    <w:rsid w:val="00AD5A89"/>
    <w:rsid w:val="00AD61AB"/>
    <w:rsid w:val="00AD725F"/>
    <w:rsid w:val="00AE145D"/>
    <w:rsid w:val="00AE1A8E"/>
    <w:rsid w:val="00AE33F3"/>
    <w:rsid w:val="00AE3574"/>
    <w:rsid w:val="00AE58FB"/>
    <w:rsid w:val="00AE7C77"/>
    <w:rsid w:val="00AF3CD6"/>
    <w:rsid w:val="00AF679B"/>
    <w:rsid w:val="00AF6FB8"/>
    <w:rsid w:val="00B0128B"/>
    <w:rsid w:val="00B01357"/>
    <w:rsid w:val="00B0154F"/>
    <w:rsid w:val="00B01FDC"/>
    <w:rsid w:val="00B02ACD"/>
    <w:rsid w:val="00B0680F"/>
    <w:rsid w:val="00B104ED"/>
    <w:rsid w:val="00B15400"/>
    <w:rsid w:val="00B1567D"/>
    <w:rsid w:val="00B1740F"/>
    <w:rsid w:val="00B206D9"/>
    <w:rsid w:val="00B21123"/>
    <w:rsid w:val="00B24780"/>
    <w:rsid w:val="00B24839"/>
    <w:rsid w:val="00B24D8F"/>
    <w:rsid w:val="00B256B3"/>
    <w:rsid w:val="00B26DA6"/>
    <w:rsid w:val="00B273DB"/>
    <w:rsid w:val="00B30296"/>
    <w:rsid w:val="00B303FF"/>
    <w:rsid w:val="00B30EBD"/>
    <w:rsid w:val="00B3240D"/>
    <w:rsid w:val="00B356CB"/>
    <w:rsid w:val="00B36FCC"/>
    <w:rsid w:val="00B42585"/>
    <w:rsid w:val="00B42ED0"/>
    <w:rsid w:val="00B45BDA"/>
    <w:rsid w:val="00B46DE5"/>
    <w:rsid w:val="00B46F99"/>
    <w:rsid w:val="00B51741"/>
    <w:rsid w:val="00B54EB6"/>
    <w:rsid w:val="00B5548F"/>
    <w:rsid w:val="00B56000"/>
    <w:rsid w:val="00B568BB"/>
    <w:rsid w:val="00B60E35"/>
    <w:rsid w:val="00B61673"/>
    <w:rsid w:val="00B636FD"/>
    <w:rsid w:val="00B63D30"/>
    <w:rsid w:val="00B64F20"/>
    <w:rsid w:val="00B711E4"/>
    <w:rsid w:val="00B71256"/>
    <w:rsid w:val="00B71DAD"/>
    <w:rsid w:val="00B72721"/>
    <w:rsid w:val="00B734D6"/>
    <w:rsid w:val="00B74978"/>
    <w:rsid w:val="00B758AB"/>
    <w:rsid w:val="00B8156E"/>
    <w:rsid w:val="00B81DA5"/>
    <w:rsid w:val="00B8215F"/>
    <w:rsid w:val="00B82C49"/>
    <w:rsid w:val="00B85245"/>
    <w:rsid w:val="00B85736"/>
    <w:rsid w:val="00B92F6C"/>
    <w:rsid w:val="00B93BA0"/>
    <w:rsid w:val="00B94F26"/>
    <w:rsid w:val="00B97D40"/>
    <w:rsid w:val="00BA0410"/>
    <w:rsid w:val="00BA0500"/>
    <w:rsid w:val="00BA0C4D"/>
    <w:rsid w:val="00BA500E"/>
    <w:rsid w:val="00BA79A0"/>
    <w:rsid w:val="00BB0423"/>
    <w:rsid w:val="00BB4756"/>
    <w:rsid w:val="00BB68EC"/>
    <w:rsid w:val="00BC4CDA"/>
    <w:rsid w:val="00BD037D"/>
    <w:rsid w:val="00BD1D43"/>
    <w:rsid w:val="00BD32E4"/>
    <w:rsid w:val="00BD441F"/>
    <w:rsid w:val="00BD477A"/>
    <w:rsid w:val="00BD4C39"/>
    <w:rsid w:val="00BD4FA0"/>
    <w:rsid w:val="00BE33A3"/>
    <w:rsid w:val="00BE3D38"/>
    <w:rsid w:val="00BE603B"/>
    <w:rsid w:val="00BE657A"/>
    <w:rsid w:val="00BE6D44"/>
    <w:rsid w:val="00BF037F"/>
    <w:rsid w:val="00BF1CD3"/>
    <w:rsid w:val="00BF3CE1"/>
    <w:rsid w:val="00BF5121"/>
    <w:rsid w:val="00C024C9"/>
    <w:rsid w:val="00C0290A"/>
    <w:rsid w:val="00C03E4E"/>
    <w:rsid w:val="00C05580"/>
    <w:rsid w:val="00C1030C"/>
    <w:rsid w:val="00C11D6F"/>
    <w:rsid w:val="00C20A6C"/>
    <w:rsid w:val="00C21375"/>
    <w:rsid w:val="00C215E2"/>
    <w:rsid w:val="00C26588"/>
    <w:rsid w:val="00C27094"/>
    <w:rsid w:val="00C3086B"/>
    <w:rsid w:val="00C30C0C"/>
    <w:rsid w:val="00C312E6"/>
    <w:rsid w:val="00C32259"/>
    <w:rsid w:val="00C338AB"/>
    <w:rsid w:val="00C349DC"/>
    <w:rsid w:val="00C34F77"/>
    <w:rsid w:val="00C36C80"/>
    <w:rsid w:val="00C4208E"/>
    <w:rsid w:val="00C42535"/>
    <w:rsid w:val="00C43419"/>
    <w:rsid w:val="00C449BF"/>
    <w:rsid w:val="00C46EE8"/>
    <w:rsid w:val="00C4758F"/>
    <w:rsid w:val="00C500E4"/>
    <w:rsid w:val="00C50FBF"/>
    <w:rsid w:val="00C52A68"/>
    <w:rsid w:val="00C533B8"/>
    <w:rsid w:val="00C5377A"/>
    <w:rsid w:val="00C5384D"/>
    <w:rsid w:val="00C55746"/>
    <w:rsid w:val="00C5617A"/>
    <w:rsid w:val="00C57CA7"/>
    <w:rsid w:val="00C61E18"/>
    <w:rsid w:val="00C629FF"/>
    <w:rsid w:val="00C74222"/>
    <w:rsid w:val="00C74C05"/>
    <w:rsid w:val="00C767E6"/>
    <w:rsid w:val="00C77748"/>
    <w:rsid w:val="00C81CB6"/>
    <w:rsid w:val="00C82322"/>
    <w:rsid w:val="00C8553B"/>
    <w:rsid w:val="00C85B3E"/>
    <w:rsid w:val="00C868FD"/>
    <w:rsid w:val="00C9078C"/>
    <w:rsid w:val="00C9252F"/>
    <w:rsid w:val="00C92859"/>
    <w:rsid w:val="00C9589B"/>
    <w:rsid w:val="00C95CFD"/>
    <w:rsid w:val="00C95FE1"/>
    <w:rsid w:val="00C972A5"/>
    <w:rsid w:val="00C973F9"/>
    <w:rsid w:val="00CA1986"/>
    <w:rsid w:val="00CA2CD6"/>
    <w:rsid w:val="00CA32E9"/>
    <w:rsid w:val="00CA3B18"/>
    <w:rsid w:val="00CA4672"/>
    <w:rsid w:val="00CA609B"/>
    <w:rsid w:val="00CA6423"/>
    <w:rsid w:val="00CA6879"/>
    <w:rsid w:val="00CA6CC8"/>
    <w:rsid w:val="00CB060F"/>
    <w:rsid w:val="00CB275E"/>
    <w:rsid w:val="00CB3272"/>
    <w:rsid w:val="00CB681E"/>
    <w:rsid w:val="00CC1CD4"/>
    <w:rsid w:val="00CC3822"/>
    <w:rsid w:val="00CC53B4"/>
    <w:rsid w:val="00CC5490"/>
    <w:rsid w:val="00CC5B97"/>
    <w:rsid w:val="00CC7176"/>
    <w:rsid w:val="00CC7598"/>
    <w:rsid w:val="00CD4598"/>
    <w:rsid w:val="00CD5140"/>
    <w:rsid w:val="00CD5E0B"/>
    <w:rsid w:val="00CD5EA7"/>
    <w:rsid w:val="00CD771E"/>
    <w:rsid w:val="00CE5B62"/>
    <w:rsid w:val="00CF174C"/>
    <w:rsid w:val="00CF430D"/>
    <w:rsid w:val="00CF4E47"/>
    <w:rsid w:val="00CF5633"/>
    <w:rsid w:val="00CF57F1"/>
    <w:rsid w:val="00CF6EA8"/>
    <w:rsid w:val="00CF7230"/>
    <w:rsid w:val="00CF73DD"/>
    <w:rsid w:val="00D00B23"/>
    <w:rsid w:val="00D01D9B"/>
    <w:rsid w:val="00D023E4"/>
    <w:rsid w:val="00D02AEC"/>
    <w:rsid w:val="00D0355C"/>
    <w:rsid w:val="00D03A36"/>
    <w:rsid w:val="00D0475D"/>
    <w:rsid w:val="00D06D98"/>
    <w:rsid w:val="00D07A76"/>
    <w:rsid w:val="00D07DB5"/>
    <w:rsid w:val="00D11D3C"/>
    <w:rsid w:val="00D133FD"/>
    <w:rsid w:val="00D13BC5"/>
    <w:rsid w:val="00D14339"/>
    <w:rsid w:val="00D15623"/>
    <w:rsid w:val="00D22C25"/>
    <w:rsid w:val="00D26383"/>
    <w:rsid w:val="00D26575"/>
    <w:rsid w:val="00D31489"/>
    <w:rsid w:val="00D322FB"/>
    <w:rsid w:val="00D33D16"/>
    <w:rsid w:val="00D34B18"/>
    <w:rsid w:val="00D36A07"/>
    <w:rsid w:val="00D370CC"/>
    <w:rsid w:val="00D414EE"/>
    <w:rsid w:val="00D43322"/>
    <w:rsid w:val="00D43920"/>
    <w:rsid w:val="00D43E60"/>
    <w:rsid w:val="00D44376"/>
    <w:rsid w:val="00D44380"/>
    <w:rsid w:val="00D449DA"/>
    <w:rsid w:val="00D44FD1"/>
    <w:rsid w:val="00D45675"/>
    <w:rsid w:val="00D478E8"/>
    <w:rsid w:val="00D532EA"/>
    <w:rsid w:val="00D54F27"/>
    <w:rsid w:val="00D55D81"/>
    <w:rsid w:val="00D57B63"/>
    <w:rsid w:val="00D57E4A"/>
    <w:rsid w:val="00D66124"/>
    <w:rsid w:val="00D67FBF"/>
    <w:rsid w:val="00D70020"/>
    <w:rsid w:val="00D70F66"/>
    <w:rsid w:val="00D71CA4"/>
    <w:rsid w:val="00D721BE"/>
    <w:rsid w:val="00D724EB"/>
    <w:rsid w:val="00D7338F"/>
    <w:rsid w:val="00D73F38"/>
    <w:rsid w:val="00D741C4"/>
    <w:rsid w:val="00D76E4C"/>
    <w:rsid w:val="00D7770C"/>
    <w:rsid w:val="00D777C9"/>
    <w:rsid w:val="00D80166"/>
    <w:rsid w:val="00D822A7"/>
    <w:rsid w:val="00D84394"/>
    <w:rsid w:val="00D84CF4"/>
    <w:rsid w:val="00D86C07"/>
    <w:rsid w:val="00D876EC"/>
    <w:rsid w:val="00D87789"/>
    <w:rsid w:val="00D9032F"/>
    <w:rsid w:val="00D9061A"/>
    <w:rsid w:val="00D93F0F"/>
    <w:rsid w:val="00D9510F"/>
    <w:rsid w:val="00DA25E2"/>
    <w:rsid w:val="00DA4F86"/>
    <w:rsid w:val="00DA50A6"/>
    <w:rsid w:val="00DA52AF"/>
    <w:rsid w:val="00DA5694"/>
    <w:rsid w:val="00DA5FEC"/>
    <w:rsid w:val="00DA6024"/>
    <w:rsid w:val="00DB17E7"/>
    <w:rsid w:val="00DB1FE4"/>
    <w:rsid w:val="00DB2690"/>
    <w:rsid w:val="00DB3134"/>
    <w:rsid w:val="00DB34DC"/>
    <w:rsid w:val="00DB3C6B"/>
    <w:rsid w:val="00DB3CDB"/>
    <w:rsid w:val="00DB4877"/>
    <w:rsid w:val="00DB4DFD"/>
    <w:rsid w:val="00DB67DB"/>
    <w:rsid w:val="00DB693B"/>
    <w:rsid w:val="00DC0C97"/>
    <w:rsid w:val="00DC0D73"/>
    <w:rsid w:val="00DC1878"/>
    <w:rsid w:val="00DC278F"/>
    <w:rsid w:val="00DC4CD8"/>
    <w:rsid w:val="00DD0C46"/>
    <w:rsid w:val="00DD1B31"/>
    <w:rsid w:val="00DD2106"/>
    <w:rsid w:val="00DD3AD6"/>
    <w:rsid w:val="00DD5C4F"/>
    <w:rsid w:val="00DD7B3F"/>
    <w:rsid w:val="00DE022F"/>
    <w:rsid w:val="00DE1291"/>
    <w:rsid w:val="00DE28A9"/>
    <w:rsid w:val="00DE5485"/>
    <w:rsid w:val="00DF07A3"/>
    <w:rsid w:val="00DF247F"/>
    <w:rsid w:val="00DF3FBB"/>
    <w:rsid w:val="00DF4438"/>
    <w:rsid w:val="00DF474D"/>
    <w:rsid w:val="00DF5CCE"/>
    <w:rsid w:val="00DF647E"/>
    <w:rsid w:val="00DF75D7"/>
    <w:rsid w:val="00E01B82"/>
    <w:rsid w:val="00E0313C"/>
    <w:rsid w:val="00E04D3C"/>
    <w:rsid w:val="00E10D65"/>
    <w:rsid w:val="00E12842"/>
    <w:rsid w:val="00E149FF"/>
    <w:rsid w:val="00E15816"/>
    <w:rsid w:val="00E2015D"/>
    <w:rsid w:val="00E20FDC"/>
    <w:rsid w:val="00E21639"/>
    <w:rsid w:val="00E2593B"/>
    <w:rsid w:val="00E25EC0"/>
    <w:rsid w:val="00E267DC"/>
    <w:rsid w:val="00E3159B"/>
    <w:rsid w:val="00E32282"/>
    <w:rsid w:val="00E32433"/>
    <w:rsid w:val="00E329B5"/>
    <w:rsid w:val="00E34926"/>
    <w:rsid w:val="00E37942"/>
    <w:rsid w:val="00E4189D"/>
    <w:rsid w:val="00E41D73"/>
    <w:rsid w:val="00E4219B"/>
    <w:rsid w:val="00E42233"/>
    <w:rsid w:val="00E4466A"/>
    <w:rsid w:val="00E529B2"/>
    <w:rsid w:val="00E532A7"/>
    <w:rsid w:val="00E560AE"/>
    <w:rsid w:val="00E5697C"/>
    <w:rsid w:val="00E56DD8"/>
    <w:rsid w:val="00E56F96"/>
    <w:rsid w:val="00E57078"/>
    <w:rsid w:val="00E6031A"/>
    <w:rsid w:val="00E603D0"/>
    <w:rsid w:val="00E616D1"/>
    <w:rsid w:val="00E62109"/>
    <w:rsid w:val="00E65B69"/>
    <w:rsid w:val="00E678B5"/>
    <w:rsid w:val="00E71D3C"/>
    <w:rsid w:val="00E72511"/>
    <w:rsid w:val="00E7635A"/>
    <w:rsid w:val="00E80BB0"/>
    <w:rsid w:val="00E832D5"/>
    <w:rsid w:val="00E84C9D"/>
    <w:rsid w:val="00E85BB5"/>
    <w:rsid w:val="00E90B12"/>
    <w:rsid w:val="00E91FBB"/>
    <w:rsid w:val="00E95512"/>
    <w:rsid w:val="00E95D03"/>
    <w:rsid w:val="00EA0E4F"/>
    <w:rsid w:val="00EA18EE"/>
    <w:rsid w:val="00EA46FE"/>
    <w:rsid w:val="00EA488D"/>
    <w:rsid w:val="00EA60C9"/>
    <w:rsid w:val="00EA6D30"/>
    <w:rsid w:val="00EA766E"/>
    <w:rsid w:val="00EA7B96"/>
    <w:rsid w:val="00EA7D42"/>
    <w:rsid w:val="00EB0705"/>
    <w:rsid w:val="00EB1206"/>
    <w:rsid w:val="00EB1D16"/>
    <w:rsid w:val="00EB3A47"/>
    <w:rsid w:val="00EB427E"/>
    <w:rsid w:val="00EB63F6"/>
    <w:rsid w:val="00EC1DB1"/>
    <w:rsid w:val="00EC493C"/>
    <w:rsid w:val="00EC614E"/>
    <w:rsid w:val="00ED1636"/>
    <w:rsid w:val="00ED27BD"/>
    <w:rsid w:val="00ED329A"/>
    <w:rsid w:val="00ED32ED"/>
    <w:rsid w:val="00ED6731"/>
    <w:rsid w:val="00ED753D"/>
    <w:rsid w:val="00EE2A43"/>
    <w:rsid w:val="00EE4CA2"/>
    <w:rsid w:val="00EE77A1"/>
    <w:rsid w:val="00EF016F"/>
    <w:rsid w:val="00EF0203"/>
    <w:rsid w:val="00EF1071"/>
    <w:rsid w:val="00EF1560"/>
    <w:rsid w:val="00EF3283"/>
    <w:rsid w:val="00EF3C1D"/>
    <w:rsid w:val="00EF608F"/>
    <w:rsid w:val="00EF7F59"/>
    <w:rsid w:val="00F002AA"/>
    <w:rsid w:val="00F02CDD"/>
    <w:rsid w:val="00F03C50"/>
    <w:rsid w:val="00F06C44"/>
    <w:rsid w:val="00F10B36"/>
    <w:rsid w:val="00F11045"/>
    <w:rsid w:val="00F14650"/>
    <w:rsid w:val="00F14DA9"/>
    <w:rsid w:val="00F15B18"/>
    <w:rsid w:val="00F16B16"/>
    <w:rsid w:val="00F20770"/>
    <w:rsid w:val="00F2155B"/>
    <w:rsid w:val="00F215BF"/>
    <w:rsid w:val="00F2203C"/>
    <w:rsid w:val="00F23321"/>
    <w:rsid w:val="00F25124"/>
    <w:rsid w:val="00F254DC"/>
    <w:rsid w:val="00F26CFA"/>
    <w:rsid w:val="00F271DA"/>
    <w:rsid w:val="00F32000"/>
    <w:rsid w:val="00F327B0"/>
    <w:rsid w:val="00F32C8B"/>
    <w:rsid w:val="00F3451E"/>
    <w:rsid w:val="00F35BB8"/>
    <w:rsid w:val="00F4042F"/>
    <w:rsid w:val="00F411D9"/>
    <w:rsid w:val="00F42B0A"/>
    <w:rsid w:val="00F47A38"/>
    <w:rsid w:val="00F54D7C"/>
    <w:rsid w:val="00F55C0D"/>
    <w:rsid w:val="00F56C50"/>
    <w:rsid w:val="00F57578"/>
    <w:rsid w:val="00F62079"/>
    <w:rsid w:val="00F648F3"/>
    <w:rsid w:val="00F65CAC"/>
    <w:rsid w:val="00F67374"/>
    <w:rsid w:val="00F70D10"/>
    <w:rsid w:val="00F71635"/>
    <w:rsid w:val="00F72225"/>
    <w:rsid w:val="00F74D94"/>
    <w:rsid w:val="00F752C7"/>
    <w:rsid w:val="00F81407"/>
    <w:rsid w:val="00F8329B"/>
    <w:rsid w:val="00F83C97"/>
    <w:rsid w:val="00F85A46"/>
    <w:rsid w:val="00F85C68"/>
    <w:rsid w:val="00F8617A"/>
    <w:rsid w:val="00F86908"/>
    <w:rsid w:val="00F90416"/>
    <w:rsid w:val="00F90CB4"/>
    <w:rsid w:val="00F91D91"/>
    <w:rsid w:val="00F91EEA"/>
    <w:rsid w:val="00F93B25"/>
    <w:rsid w:val="00F945C5"/>
    <w:rsid w:val="00F9607E"/>
    <w:rsid w:val="00FA05C2"/>
    <w:rsid w:val="00FA0916"/>
    <w:rsid w:val="00FA428B"/>
    <w:rsid w:val="00FA43B9"/>
    <w:rsid w:val="00FA44ED"/>
    <w:rsid w:val="00FA568B"/>
    <w:rsid w:val="00FA602A"/>
    <w:rsid w:val="00FA7965"/>
    <w:rsid w:val="00FA7BAD"/>
    <w:rsid w:val="00FB039F"/>
    <w:rsid w:val="00FB200E"/>
    <w:rsid w:val="00FB3080"/>
    <w:rsid w:val="00FB5C54"/>
    <w:rsid w:val="00FC04D8"/>
    <w:rsid w:val="00FC07A8"/>
    <w:rsid w:val="00FC356E"/>
    <w:rsid w:val="00FD2278"/>
    <w:rsid w:val="00FD2451"/>
    <w:rsid w:val="00FD259E"/>
    <w:rsid w:val="00FD2DA3"/>
    <w:rsid w:val="00FD4F69"/>
    <w:rsid w:val="00FD514F"/>
    <w:rsid w:val="00FD5D3E"/>
    <w:rsid w:val="00FE17B7"/>
    <w:rsid w:val="00FE59A0"/>
    <w:rsid w:val="00FE6E14"/>
    <w:rsid w:val="00FF0CC5"/>
    <w:rsid w:val="00FF5D04"/>
    <w:rsid w:val="00FF73E5"/>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23053"/>
    <w:pPr>
      <w:spacing w:line="200" w:lineRule="exact"/>
      <w:jc w:val="center"/>
    </w:pPr>
    <w:rPr>
      <w:b/>
      <w:sz w:val="20"/>
      <w:szCs w:val="20"/>
    </w:rPr>
  </w:style>
  <w:style w:type="character" w:customStyle="1" w:styleId="30">
    <w:name w:val="Основной текст 3 Знак"/>
    <w:basedOn w:val="a0"/>
    <w:link w:val="3"/>
    <w:rsid w:val="00823053"/>
    <w:rPr>
      <w:rFonts w:ascii="Times New Roman" w:eastAsia="Times New Roman" w:hAnsi="Times New Roman" w:cs="Times New Roman"/>
      <w:b/>
      <w:sz w:val="20"/>
      <w:szCs w:val="20"/>
      <w:lang w:eastAsia="ru-RU"/>
    </w:rPr>
  </w:style>
  <w:style w:type="character" w:styleId="a3">
    <w:name w:val="Hyperlink"/>
    <w:uiPriority w:val="99"/>
    <w:rsid w:val="00823053"/>
    <w:rPr>
      <w:color w:val="0000FF"/>
      <w:u w:val="single"/>
    </w:rPr>
  </w:style>
  <w:style w:type="paragraph" w:customStyle="1" w:styleId="a10">
    <w:name w:val="заголово…a 1"/>
    <w:basedOn w:val="a"/>
    <w:next w:val="a"/>
    <w:rsid w:val="00823053"/>
    <w:pPr>
      <w:keepNext/>
      <w:widowControl w:val="0"/>
    </w:pPr>
    <w:rPr>
      <w:sz w:val="28"/>
      <w:szCs w:val="20"/>
    </w:rPr>
  </w:style>
  <w:style w:type="paragraph" w:styleId="a4">
    <w:name w:val="Balloon Text"/>
    <w:basedOn w:val="a"/>
    <w:link w:val="a5"/>
    <w:uiPriority w:val="99"/>
    <w:semiHidden/>
    <w:unhideWhenUsed/>
    <w:rsid w:val="00823053"/>
    <w:rPr>
      <w:rFonts w:ascii="Tahoma" w:hAnsi="Tahoma" w:cs="Tahoma"/>
      <w:sz w:val="16"/>
      <w:szCs w:val="16"/>
    </w:rPr>
  </w:style>
  <w:style w:type="character" w:customStyle="1" w:styleId="a5">
    <w:name w:val="Текст выноски Знак"/>
    <w:basedOn w:val="a0"/>
    <w:link w:val="a4"/>
    <w:uiPriority w:val="99"/>
    <w:semiHidden/>
    <w:rsid w:val="00823053"/>
    <w:rPr>
      <w:rFonts w:ascii="Tahoma" w:eastAsia="Times New Roman" w:hAnsi="Tahoma" w:cs="Tahoma"/>
      <w:sz w:val="16"/>
      <w:szCs w:val="16"/>
      <w:lang w:eastAsia="ru-RU"/>
    </w:rPr>
  </w:style>
  <w:style w:type="paragraph" w:styleId="a6">
    <w:name w:val="No Spacing"/>
    <w:uiPriority w:val="1"/>
    <w:qFormat/>
    <w:rsid w:val="00885420"/>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2EE7"/>
    <w:pPr>
      <w:spacing w:before="100" w:beforeAutospacing="1" w:after="100" w:afterAutospacing="1"/>
    </w:pPr>
  </w:style>
  <w:style w:type="paragraph" w:customStyle="1" w:styleId="formattext">
    <w:name w:val="formattext"/>
    <w:basedOn w:val="a"/>
    <w:rsid w:val="005E2EE7"/>
    <w:pPr>
      <w:spacing w:before="100" w:beforeAutospacing="1" w:after="100" w:afterAutospacing="1"/>
    </w:pPr>
  </w:style>
  <w:style w:type="paragraph" w:styleId="a7">
    <w:name w:val="List Paragraph"/>
    <w:basedOn w:val="a"/>
    <w:uiPriority w:val="34"/>
    <w:qFormat/>
    <w:rsid w:val="00A96194"/>
    <w:pPr>
      <w:ind w:left="720"/>
      <w:contextualSpacing/>
    </w:pPr>
  </w:style>
  <w:style w:type="table" w:styleId="a8">
    <w:name w:val="Table Grid"/>
    <w:basedOn w:val="a1"/>
    <w:uiPriority w:val="59"/>
    <w:rsid w:val="009A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A0899"/>
    <w:pPr>
      <w:tabs>
        <w:tab w:val="center" w:pos="4677"/>
        <w:tab w:val="right" w:pos="9355"/>
      </w:tabs>
    </w:pPr>
  </w:style>
  <w:style w:type="character" w:customStyle="1" w:styleId="aa">
    <w:name w:val="Верхний колонтитул Знак"/>
    <w:basedOn w:val="a0"/>
    <w:link w:val="a9"/>
    <w:uiPriority w:val="99"/>
    <w:rsid w:val="009A089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A0899"/>
    <w:pPr>
      <w:tabs>
        <w:tab w:val="center" w:pos="4677"/>
        <w:tab w:val="right" w:pos="9355"/>
      </w:tabs>
    </w:pPr>
  </w:style>
  <w:style w:type="character" w:customStyle="1" w:styleId="ac">
    <w:name w:val="Нижний колонтитул Знак"/>
    <w:basedOn w:val="a0"/>
    <w:link w:val="ab"/>
    <w:uiPriority w:val="99"/>
    <w:rsid w:val="009A0899"/>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8B6F15"/>
    <w:pPr>
      <w:spacing w:after="120"/>
    </w:pPr>
  </w:style>
  <w:style w:type="character" w:customStyle="1" w:styleId="ae">
    <w:name w:val="Основной текст Знак"/>
    <w:basedOn w:val="a0"/>
    <w:link w:val="ad"/>
    <w:uiPriority w:val="99"/>
    <w:semiHidden/>
    <w:rsid w:val="008B6F1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B6F15"/>
    <w:pPr>
      <w:spacing w:after="120" w:line="480" w:lineRule="auto"/>
    </w:pPr>
  </w:style>
  <w:style w:type="character" w:customStyle="1" w:styleId="20">
    <w:name w:val="Основной текст 2 Знак"/>
    <w:basedOn w:val="a0"/>
    <w:link w:val="2"/>
    <w:uiPriority w:val="99"/>
    <w:semiHidden/>
    <w:rsid w:val="008B6F15"/>
    <w:rPr>
      <w:rFonts w:ascii="Times New Roman" w:eastAsia="Times New Roman" w:hAnsi="Times New Roman" w:cs="Times New Roman"/>
      <w:sz w:val="24"/>
      <w:szCs w:val="24"/>
      <w:lang w:eastAsia="ru-RU"/>
    </w:rPr>
  </w:style>
  <w:style w:type="paragraph" w:customStyle="1" w:styleId="ConsPlusNormal">
    <w:name w:val="ConsPlusNormal"/>
    <w:rsid w:val="00202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3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3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3F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23F3"/>
    <w:pPr>
      <w:widowControl w:val="0"/>
      <w:autoSpaceDE w:val="0"/>
      <w:autoSpaceDN w:val="0"/>
      <w:spacing w:after="0" w:line="240" w:lineRule="auto"/>
    </w:pPr>
    <w:rPr>
      <w:rFonts w:ascii="Arial" w:eastAsia="Times New Roman" w:hAnsi="Arial" w:cs="Arial"/>
      <w:sz w:val="20"/>
      <w:szCs w:val="20"/>
      <w:lang w:eastAsia="ru-RU"/>
    </w:rPr>
  </w:style>
  <w:style w:type="paragraph" w:styleId="af">
    <w:name w:val="Normal (Web)"/>
    <w:basedOn w:val="a"/>
    <w:uiPriority w:val="99"/>
    <w:semiHidden/>
    <w:unhideWhenUsed/>
    <w:rsid w:val="0020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23053"/>
    <w:pPr>
      <w:spacing w:line="200" w:lineRule="exact"/>
      <w:jc w:val="center"/>
    </w:pPr>
    <w:rPr>
      <w:b/>
      <w:sz w:val="20"/>
      <w:szCs w:val="20"/>
    </w:rPr>
  </w:style>
  <w:style w:type="character" w:customStyle="1" w:styleId="30">
    <w:name w:val="Основной текст 3 Знак"/>
    <w:basedOn w:val="a0"/>
    <w:link w:val="3"/>
    <w:rsid w:val="00823053"/>
    <w:rPr>
      <w:rFonts w:ascii="Times New Roman" w:eastAsia="Times New Roman" w:hAnsi="Times New Roman" w:cs="Times New Roman"/>
      <w:b/>
      <w:sz w:val="20"/>
      <w:szCs w:val="20"/>
      <w:lang w:eastAsia="ru-RU"/>
    </w:rPr>
  </w:style>
  <w:style w:type="character" w:styleId="a3">
    <w:name w:val="Hyperlink"/>
    <w:rsid w:val="00823053"/>
    <w:rPr>
      <w:color w:val="0000FF"/>
      <w:u w:val="single"/>
    </w:rPr>
  </w:style>
  <w:style w:type="paragraph" w:customStyle="1" w:styleId="a10">
    <w:name w:val="заголово…a 1"/>
    <w:basedOn w:val="a"/>
    <w:next w:val="a"/>
    <w:rsid w:val="00823053"/>
    <w:pPr>
      <w:keepNext/>
      <w:widowControl w:val="0"/>
    </w:pPr>
    <w:rPr>
      <w:sz w:val="28"/>
      <w:szCs w:val="20"/>
    </w:rPr>
  </w:style>
  <w:style w:type="paragraph" w:styleId="a4">
    <w:name w:val="Balloon Text"/>
    <w:basedOn w:val="a"/>
    <w:link w:val="a5"/>
    <w:uiPriority w:val="99"/>
    <w:semiHidden/>
    <w:unhideWhenUsed/>
    <w:rsid w:val="00823053"/>
    <w:rPr>
      <w:rFonts w:ascii="Tahoma" w:hAnsi="Tahoma" w:cs="Tahoma"/>
      <w:sz w:val="16"/>
      <w:szCs w:val="16"/>
    </w:rPr>
  </w:style>
  <w:style w:type="character" w:customStyle="1" w:styleId="a5">
    <w:name w:val="Текст выноски Знак"/>
    <w:basedOn w:val="a0"/>
    <w:link w:val="a4"/>
    <w:uiPriority w:val="99"/>
    <w:semiHidden/>
    <w:rsid w:val="00823053"/>
    <w:rPr>
      <w:rFonts w:ascii="Tahoma" w:eastAsia="Times New Roman" w:hAnsi="Tahoma" w:cs="Tahoma"/>
      <w:sz w:val="16"/>
      <w:szCs w:val="16"/>
      <w:lang w:eastAsia="ru-RU"/>
    </w:rPr>
  </w:style>
  <w:style w:type="paragraph" w:styleId="a6">
    <w:name w:val="No Spacing"/>
    <w:uiPriority w:val="1"/>
    <w:qFormat/>
    <w:rsid w:val="00885420"/>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2EE7"/>
    <w:pPr>
      <w:spacing w:before="100" w:beforeAutospacing="1" w:after="100" w:afterAutospacing="1"/>
    </w:pPr>
  </w:style>
  <w:style w:type="paragraph" w:customStyle="1" w:styleId="formattext">
    <w:name w:val="formattext"/>
    <w:basedOn w:val="a"/>
    <w:rsid w:val="005E2EE7"/>
    <w:pPr>
      <w:spacing w:before="100" w:beforeAutospacing="1" w:after="100" w:afterAutospacing="1"/>
    </w:pPr>
  </w:style>
  <w:style w:type="paragraph" w:styleId="a7">
    <w:name w:val="List Paragraph"/>
    <w:basedOn w:val="a"/>
    <w:uiPriority w:val="34"/>
    <w:qFormat/>
    <w:rsid w:val="00A96194"/>
    <w:pPr>
      <w:ind w:left="720"/>
      <w:contextualSpacing/>
    </w:pPr>
  </w:style>
  <w:style w:type="table" w:styleId="a8">
    <w:name w:val="Table Grid"/>
    <w:basedOn w:val="a1"/>
    <w:uiPriority w:val="59"/>
    <w:rsid w:val="009A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A0899"/>
    <w:pPr>
      <w:tabs>
        <w:tab w:val="center" w:pos="4677"/>
        <w:tab w:val="right" w:pos="9355"/>
      </w:tabs>
    </w:pPr>
  </w:style>
  <w:style w:type="character" w:customStyle="1" w:styleId="aa">
    <w:name w:val="Верхний колонтитул Знак"/>
    <w:basedOn w:val="a0"/>
    <w:link w:val="a9"/>
    <w:uiPriority w:val="99"/>
    <w:rsid w:val="009A089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A0899"/>
    <w:pPr>
      <w:tabs>
        <w:tab w:val="center" w:pos="4677"/>
        <w:tab w:val="right" w:pos="9355"/>
      </w:tabs>
    </w:pPr>
  </w:style>
  <w:style w:type="character" w:customStyle="1" w:styleId="ac">
    <w:name w:val="Нижний колонтитул Знак"/>
    <w:basedOn w:val="a0"/>
    <w:link w:val="ab"/>
    <w:uiPriority w:val="99"/>
    <w:rsid w:val="009A08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30520">
      <w:bodyDiv w:val="1"/>
      <w:marLeft w:val="0"/>
      <w:marRight w:val="0"/>
      <w:marTop w:val="0"/>
      <w:marBottom w:val="0"/>
      <w:divBdr>
        <w:top w:val="none" w:sz="0" w:space="0" w:color="auto"/>
        <w:left w:val="none" w:sz="0" w:space="0" w:color="auto"/>
        <w:bottom w:val="none" w:sz="0" w:space="0" w:color="auto"/>
        <w:right w:val="none" w:sz="0" w:space="0" w:color="auto"/>
      </w:divBdr>
      <w:divsChild>
        <w:div w:id="10765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7sbbdl9acoc0ao9a7c.xn--p1ai/" TargetMode="External"/><Relationship Id="rId18" Type="http://schemas.openxmlformats.org/officeDocument/2006/relationships/hyperlink" Target="consultantplus://offline/ref=8C5DEBB98A50983B27EE055895092B9940FD96097F296A25A1B13BE8F290A817D6B61EB606697828F59F46446Ct5A7I" TargetMode="External"/><Relationship Id="rId26" Type="http://schemas.openxmlformats.org/officeDocument/2006/relationships/hyperlink" Target="consultantplus://offline/ref=8C5DEBB98A50983B27EE055895092B9940FC950F7C2E6A25A1B13BE8F290A817D6B61EB606697828F59F46446Ct5A7I" TargetMode="External"/><Relationship Id="rId39" Type="http://schemas.openxmlformats.org/officeDocument/2006/relationships/hyperlink" Target="consultantplus://offline/ref=8C5DEBB98A50983B27EE055895092B9940FC960278296A25A1B13BE8F290A817C4B646BA0768652CF58A1015290A9840C329024A46DD1423t1A6I" TargetMode="External"/><Relationship Id="rId21" Type="http://schemas.openxmlformats.org/officeDocument/2006/relationships/hyperlink" Target="consultantplus://offline/ref=8C5DEBB98A50983B27EE055895092B9940FC90097D2D6A25A1B13BE8F290A817D6B61EB606697828F59F46446Ct5A7I" TargetMode="External"/><Relationship Id="rId34" Type="http://schemas.openxmlformats.org/officeDocument/2006/relationships/hyperlink" Target="consultantplus://offline/ref=8C5DEBB98A50983B27EE055895092B9940FC900E7B216A25A1B13BE8F290A817C4B646B902616122A3D00011605E945FC3351D4A58DEt1ACI" TargetMode="External"/><Relationship Id="rId42" Type="http://schemas.openxmlformats.org/officeDocument/2006/relationships/hyperlink" Target="consultantplus://offline/ref=8C5DEBB98A50983B27EE055895092B9940FC900E7B216A25A1B13BE8F290A817C4B646B902616522A3D00011605E945FC3351D4A58DEt1ACI" TargetMode="External"/><Relationship Id="rId47" Type="http://schemas.openxmlformats.org/officeDocument/2006/relationships/hyperlink" Target="consultantplus://offline/ref=8C5DEBB98A50983B27EE055895092B9941FE94037F2E6A25A1B13BE8F290A817D6B61EB606697828F59F46446Ct5A7I" TargetMode="External"/><Relationship Id="rId50" Type="http://schemas.openxmlformats.org/officeDocument/2006/relationships/hyperlink" Target="consultantplus://offline/ref=8C5DEBB98A50983B27EE055895092B9940FC900E7B216A25A1B13BE8F290A817C4B646B902616022A3D00011605E945FC3351D4A58DEt1ACI" TargetMode="External"/><Relationship Id="rId55" Type="http://schemas.openxmlformats.org/officeDocument/2006/relationships/hyperlink" Target="consultantplus://offline/ref=8C5DEBB98A50983B27EE055895092B9940FC900E7B216A25A1B13BE8F290A817C4B646B901686022A3D00011605E945FC3351D4A58DEt1ACI" TargetMode="External"/><Relationship Id="rId63" Type="http://schemas.openxmlformats.org/officeDocument/2006/relationships/hyperlink" Target="consultantplus://offline/ref=8C5DEBB98A50983B27EE055895092B9940FC960278296A25A1B13BE8F290A817C4B646B9036C6D7DA6C511496C5E8B40C029014859tDA7I" TargetMode="External"/><Relationship Id="rId68" Type="http://schemas.openxmlformats.org/officeDocument/2006/relationships/hyperlink" Target="consultantplus://offline/ref=8C5DEBB98A50983B27EE055895092B9940FC960278296A25A1B13BE8F290A817C4B646BA0768652CF38A1015290A9840C329024A46DD1423t1A6I" TargetMode="External"/><Relationship Id="rId76" Type="http://schemas.openxmlformats.org/officeDocument/2006/relationships/hyperlink" Target="consultantplus://offline/ref=8C5DEBB98A50983B27EE055895092B9940FC960278296A25A1B13BE8F290A817C4B646BA0768652CF58A1015290A9840C329024A46DD1423t1A6I" TargetMode="External"/><Relationship Id="rId84" Type="http://schemas.openxmlformats.org/officeDocument/2006/relationships/hyperlink" Target="consultantplus://offline/ref=D811C4D6EBB1F2A43AE2F8D1342C4C685D19B60D854495D45189F968E5F68A1989BAC492C5A8zCb7B" TargetMode="External"/><Relationship Id="rId7" Type="http://schemas.openxmlformats.org/officeDocument/2006/relationships/endnotes" Target="endnotes.xml"/><Relationship Id="rId71" Type="http://schemas.openxmlformats.org/officeDocument/2006/relationships/hyperlink" Target="consultantplus://offline/ref=8C5DEBB98A50983B27EE055895092B9940FC960278296A25A1B13BE8F290A817C4B646BA0768652CF58A1015290A9840C329024A46DD1423t1A6I" TargetMode="External"/><Relationship Id="rId2" Type="http://schemas.openxmlformats.org/officeDocument/2006/relationships/numbering" Target="numbering.xml"/><Relationship Id="rId16" Type="http://schemas.openxmlformats.org/officeDocument/2006/relationships/hyperlink" Target="consultantplus://offline/ref=8C5DEBB98A50983B27EE055895092B9940FC960278296A25A1B13BE8F290A817C4B646BA0768662CF18A1015290A9840C329024A46DD1423t1A6I" TargetMode="External"/><Relationship Id="rId29" Type="http://schemas.openxmlformats.org/officeDocument/2006/relationships/hyperlink" Target="consultantplus://offline/ref=8C5DEBB98A50983B27EE055895092B9941FC9C0E7A286A25A1B13BE8F290A817D6B61EB606697828F59F46446Ct5A7I" TargetMode="External"/><Relationship Id="rId11" Type="http://schemas.openxmlformats.org/officeDocument/2006/relationships/hyperlink" Target="consultantplus://offline/ref=8C5DEBB98A50983B27EE055895092B9940FC960278296A25A1B13BE8F290A817C4B646B9036C6D7DA6C511496C5E8B40C029014859tDA7I" TargetMode="External"/><Relationship Id="rId24" Type="http://schemas.openxmlformats.org/officeDocument/2006/relationships/hyperlink" Target="consultantplus://offline/ref=8C5DEBB98A50983B27EE055895092B9940FC960278296A25A1B13BE8F290A817C4B646BA07686620F38A1015290A9840C329024A46DD1423t1A6I" TargetMode="External"/><Relationship Id="rId32" Type="http://schemas.openxmlformats.org/officeDocument/2006/relationships/hyperlink" Target="consultantplus://offline/ref=8C5DEBB98A50983B27EE1B5583657C9545F7CA067C2B6876FBEE60B5A599A24083F91FEA433D6B28F69F4546735D9540tCAAI" TargetMode="External"/><Relationship Id="rId37" Type="http://schemas.openxmlformats.org/officeDocument/2006/relationships/hyperlink" Target="consultantplus://offline/ref=8C5DEBB98A50983B27EE055895092B9940FC960278296A25A1B13BE8F290A817C4B646BF04633278B3D449456C419443DC350349t5A0I" TargetMode="External"/><Relationship Id="rId40" Type="http://schemas.openxmlformats.org/officeDocument/2006/relationships/hyperlink" Target="consultantplus://offline/ref=8C5DEBB98A50983B27EE055895092B9940FC960278296A25A1B13BE8F290A817C4B646BA0768652CF58A1015290A9840C329024A46DD1423t1A6I" TargetMode="External"/><Relationship Id="rId45" Type="http://schemas.openxmlformats.org/officeDocument/2006/relationships/hyperlink" Target="consultantplus://offline/ref=8C5DEBB98A50983B27EE055895092B9940FC900E7B216A25A1B13BE8F290A817C4B646B901686022A3D00011605E945FC3351D4A58DEt1ACI" TargetMode="External"/><Relationship Id="rId53" Type="http://schemas.openxmlformats.org/officeDocument/2006/relationships/hyperlink" Target="consultantplus://offline/ref=8C5DEBB98A50983B27EE055895092B9940FC930C7A206A25A1B13BE8F290A817D6B61EB606697828F59F46446Ct5A7I" TargetMode="External"/><Relationship Id="rId58" Type="http://schemas.openxmlformats.org/officeDocument/2006/relationships/hyperlink" Target="consultantplus://offline/ref=8C5DEBB98A50983B27EE055895092B9940FC900E7B216A25A1B13BE8F290A817C4B646B901686E22A3D00011605E945FC3351D4A58DEt1ACI" TargetMode="External"/><Relationship Id="rId66" Type="http://schemas.openxmlformats.org/officeDocument/2006/relationships/hyperlink" Target="consultantplus://offline/ref=8C5DEBB98A50983B27EE055895092B9940FC960278296A25A1B13BE8F290A817C4B646BA0768652CF58A1015290A9840C329024A46DD1423t1A6I" TargetMode="External"/><Relationship Id="rId74" Type="http://schemas.openxmlformats.org/officeDocument/2006/relationships/hyperlink" Target="consultantplus://offline/ref=8C5DEBB98A50983B27EE055895092B9940FC960278296A25A1B13BE8F290A817C4B646BA0768652CF58A1015290A9840C329024A46DD1423t1A6I" TargetMode="External"/><Relationship Id="rId79" Type="http://schemas.openxmlformats.org/officeDocument/2006/relationships/hyperlink" Target="consultantplus://offline/ref=8C5DEBB98A50983B27EE055895092B9940FC960278296A25A1B13BE8F290A817C4B646BA0768652CF58A1015290A9840C329024A46DD1423t1A6I"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8C5DEBB98A50983B27EE055895092B9940FC900E7B216A25A1B13BE8F290A817C4B646B901696722A3D00011605E945FC3351D4A58DEt1ACI" TargetMode="External"/><Relationship Id="rId82" Type="http://schemas.openxmlformats.org/officeDocument/2006/relationships/hyperlink" Target="consultantplus://offline/ref=8C5DEBB98A50983B27EE055895092B9940FC960278296A25A1B13BE8F290A817C4B646BA0768652CF58A1015290A9840C329024A46DD1423t1A6I" TargetMode="External"/><Relationship Id="rId19" Type="http://schemas.openxmlformats.org/officeDocument/2006/relationships/hyperlink" Target="consultantplus://offline/ref=8C5DEBB98A50983B27EE055895092B9941FE95087C216A25A1B13BE8F290A817D6B61EB606697828F59F46446Ct5A7I" TargetMode="External"/><Relationship Id="rId4" Type="http://schemas.openxmlformats.org/officeDocument/2006/relationships/settings" Target="settings.xml"/><Relationship Id="rId9" Type="http://schemas.openxmlformats.org/officeDocument/2006/relationships/hyperlink" Target="consultantplus://offline/ref=8C5DEBB98A50983B27EE055895092B9940FC960278296A25A1B13BE8F290A817C4B646BA07686628F58A1015290A9840C329024A46DD1423t1A6I" TargetMode="External"/><Relationship Id="rId14" Type="http://schemas.openxmlformats.org/officeDocument/2006/relationships/hyperlink" Target="mailto:mfc-turochak@mail.ru" TargetMode="External"/><Relationship Id="rId22" Type="http://schemas.openxmlformats.org/officeDocument/2006/relationships/hyperlink" Target="consultantplus://offline/ref=8C5DEBB98A50983B27EE055895092B9941F492027A216A25A1B13BE8F290A817D6B61EB606697828F59F46446Ct5A7I" TargetMode="External"/><Relationship Id="rId27" Type="http://schemas.openxmlformats.org/officeDocument/2006/relationships/hyperlink" Target="consultantplus://offline/ref=8C5DEBB98A50983B27EE055895092B9940FD95037C286A25A1B13BE8F290A817D6B61EB606697828F59F46446Ct5A7I" TargetMode="External"/><Relationship Id="rId30" Type="http://schemas.openxmlformats.org/officeDocument/2006/relationships/hyperlink" Target="consultantplus://offline/ref=8C5DEBB98A50983B27EE055895092B9940FC930C7A206A25A1B13BE8F290A817D6B61EB606697828F59F46446Ct5A7I" TargetMode="External"/><Relationship Id="rId35" Type="http://schemas.openxmlformats.org/officeDocument/2006/relationships/hyperlink" Target="consultantplus://offline/ref=8C5DEBB98A50983B27EE055895092B9940FC960278296A25A1B13BE8F290A817C4B646B802633278B3D449456C419443DC350349t5A0I" TargetMode="External"/><Relationship Id="rId43" Type="http://schemas.openxmlformats.org/officeDocument/2006/relationships/hyperlink" Target="consultantplus://offline/ref=8C5DEBB98A50983B27EE055895092B9940FC900E7B216A25A1B13BE8F290A817C4B646B902616322A3D00011605E945FC3351D4A58DEt1ACI" TargetMode="External"/><Relationship Id="rId48" Type="http://schemas.openxmlformats.org/officeDocument/2006/relationships/hyperlink" Target="consultantplus://offline/ref=8C5DEBB98A50983B27EE055895092B9940FC910C7A286A25A1B13BE8F290A817D6B61EB606697828F59F46446Ct5A7I" TargetMode="External"/><Relationship Id="rId56" Type="http://schemas.openxmlformats.org/officeDocument/2006/relationships/hyperlink" Target="consultantplus://offline/ref=8C5DEBB98A50983B27EE055895092B9940FC900E7B216A25A1B13BE8F290A817C4B646B902616F22A3D00011605E945FC3351D4A58DEt1ACI" TargetMode="External"/><Relationship Id="rId64" Type="http://schemas.openxmlformats.org/officeDocument/2006/relationships/hyperlink" Target="consultantplus://offline/ref=8C5DEBB98A50983B27EE055895092B9940FC960278296A25A1B13BE8F290A817C4B646BA0768652CF38A1015290A9840C329024A46DD1423t1A6I" TargetMode="External"/><Relationship Id="rId69" Type="http://schemas.openxmlformats.org/officeDocument/2006/relationships/hyperlink" Target="consultantplus://offline/ref=8C5DEBB98A50983B27EE055895092B9940FC960278296A25A1B13BE8F290A817C4B646B90E686D7DA6C511496C5E8B40C029014859tDA7I" TargetMode="External"/><Relationship Id="rId77" Type="http://schemas.openxmlformats.org/officeDocument/2006/relationships/hyperlink" Target="consultantplus://offline/ref=8C5DEBB98A50983B27EE055895092B9940FC960278296A25A1B13BE8F290A817C4B646BA0768652CF58A1015290A9840C329024A46DD1423t1A6I" TargetMode="External"/><Relationship Id="rId8" Type="http://schemas.openxmlformats.org/officeDocument/2006/relationships/hyperlink" Target="consultantplus://offline/ref=8C5DEBB98A50983B27EE055895092B9940FC960278296A25A1B13BE8F290A817C4B646BA07686628F68A1015290A9840C329024A46DD1423t1A6I" TargetMode="External"/><Relationship Id="rId51" Type="http://schemas.openxmlformats.org/officeDocument/2006/relationships/hyperlink" Target="consultantplus://offline/ref=8C5DEBB98A50983B27EE055895092B9940FC900E7B216A25A1B13BE8F290A817C4B646B901686422A3D00011605E945FC3351D4A58DEt1ACI" TargetMode="External"/><Relationship Id="rId72" Type="http://schemas.openxmlformats.org/officeDocument/2006/relationships/hyperlink" Target="consultantplus://offline/ref=8C5DEBB98A50983B27EE055895092B9940FC960278296A25A1B13BE8F290A817C4B646BA0768652CF58A1015290A9840C329024A46DD1423t1A6I" TargetMode="External"/><Relationship Id="rId80" Type="http://schemas.openxmlformats.org/officeDocument/2006/relationships/hyperlink" Target="consultantplus://offline/ref=8C5DEBB98A50983B27EE055895092B9940FC960278296A25A1B13BE8F290A817C4B646B9046C6D7DA6C511496C5E8B40C029014859tDA7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xn----7sbbdl9acoc0ao9a7c.xn--p1ai/" TargetMode="External"/><Relationship Id="rId17" Type="http://schemas.openxmlformats.org/officeDocument/2006/relationships/hyperlink" Target="consultantplus://offline/ref=8C5DEBB98A50983B27EE055895092B9940FC900E7B216A25A1B13BE8F290A817C4B646B901686722A3D00011605E945FC3351D4A58DEt1ACI" TargetMode="External"/><Relationship Id="rId25" Type="http://schemas.openxmlformats.org/officeDocument/2006/relationships/hyperlink" Target="consultantplus://offline/ref=8C5DEBB98A50983B27EE055895092B9941FE94037F2E6A25A1B13BE8F290A817D6B61EB606697828F59F46446Ct5A7I" TargetMode="External"/><Relationship Id="rId33" Type="http://schemas.openxmlformats.org/officeDocument/2006/relationships/hyperlink" Target="consultantplus://offline/ref=8C5DEBB98A50983B27EE1B5583657C9545F7CA067C2A6575FDEE60B5A599A24083F91FEA433D6B28F69F4546735D9540tCAAI" TargetMode="External"/><Relationship Id="rId38" Type="http://schemas.openxmlformats.org/officeDocument/2006/relationships/hyperlink" Target="consultantplus://offline/ref=8C5DEBB98A50983B27EE055895092B9940FC960278296A25A1B13BE8F290A817C4B646BA0768662CF18A1015290A9840C329024A46DD1423t1A6I" TargetMode="External"/><Relationship Id="rId46" Type="http://schemas.openxmlformats.org/officeDocument/2006/relationships/hyperlink" Target="consultantplus://offline/ref=8C5DEBB98A50983B27EE055895092B9942F4970F762E6A25A1B13BE8F290A817D6B61EB606697828F59F46446Ct5A7I" TargetMode="External"/><Relationship Id="rId59" Type="http://schemas.openxmlformats.org/officeDocument/2006/relationships/hyperlink" Target="consultantplus://offline/ref=8C5DEBB98A50983B27EE055895092B9940FC900E7B216A25A1B13BE8F290A817C4B646B901686F22A3D00011605E945FC3351D4A58DEt1ACI" TargetMode="External"/><Relationship Id="rId67" Type="http://schemas.openxmlformats.org/officeDocument/2006/relationships/hyperlink" Target="consultantplus://offline/ref=8C5DEBB98A50983B27EE055895092B9940FC960278296A25A1B13BE8F290A817C4B646BA0768652CF38A1015290A9840C329024A46DD1423t1A6I" TargetMode="External"/><Relationship Id="rId20" Type="http://schemas.openxmlformats.org/officeDocument/2006/relationships/hyperlink" Target="consultantplus://offline/ref=8C5DEBB98A50983B27EE055895092B9940FD94097F2D6A25A1B13BE8F290A817C4B646B3016E6D7DA6C511496C5E8B40C029014859tDA7I" TargetMode="External"/><Relationship Id="rId41" Type="http://schemas.openxmlformats.org/officeDocument/2006/relationships/hyperlink" Target="consultantplus://offline/ref=8C5DEBB98A50983B27EE055895092B9940FC900E7B216A25A1B13BE8F290A817C4B646B902606622A3D00011605E945FC3351D4A58DEt1ACI" TargetMode="External"/><Relationship Id="rId54" Type="http://schemas.openxmlformats.org/officeDocument/2006/relationships/hyperlink" Target="consultantplus://offline/ref=8C5DEBB98A50983B27EE055895092B9940FC900E7B216A25A1B13BE8F290A817D6B61EB606697828F59F46446Ct5A7I" TargetMode="External"/><Relationship Id="rId62" Type="http://schemas.openxmlformats.org/officeDocument/2006/relationships/hyperlink" Target="consultantplus://offline/ref=8C5DEBB98A50983B27EE055895092B9941FE94037F2E6A25A1B13BE8F290A817C4B646BA07686621FF8A1015290A9840C329024A46DD1423t1A6I" TargetMode="External"/><Relationship Id="rId70" Type="http://schemas.openxmlformats.org/officeDocument/2006/relationships/hyperlink" Target="consultantplus://offline/ref=8C5DEBB98A50983B27EE055895092B9940FC960278296A25A1B13BE8F290A817C4B646BA0768652CF38A1015290A9840C329024A46DD1423t1A6I" TargetMode="External"/><Relationship Id="rId75" Type="http://schemas.openxmlformats.org/officeDocument/2006/relationships/hyperlink" Target="consultantplus://offline/ref=8C5DEBB98A50983B27EE055895092B9940FC960278296A25A1B13BE8F290A817C4B646BA0768652CF58A1015290A9840C329024A46DD1423t1A6I" TargetMode="External"/><Relationship Id="rId83" Type="http://schemas.openxmlformats.org/officeDocument/2006/relationships/hyperlink" Target="consultantplus://offline/ref=8C5DEBB98A50983B27EE055895092B9940FC960278296A25A1B13BE8F290A817C4B646B9046F6D7DA6C511496C5E8B40C029014859tDA7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C5DEBB98A50983B27EE055895092B9940FC960278296A25A1B13BE8F290A817C4B646B80F633278B3D449456C419443DC350349t5A0I" TargetMode="External"/><Relationship Id="rId23" Type="http://schemas.openxmlformats.org/officeDocument/2006/relationships/hyperlink" Target="consultantplus://offline/ref=8C5DEBB98A50983B27EE055895092B9942F89C0C7E216A25A1B13BE8F290A817D6B61EB606697828F59F46446Ct5A7I" TargetMode="External"/><Relationship Id="rId28" Type="http://schemas.openxmlformats.org/officeDocument/2006/relationships/hyperlink" Target="consultantplus://offline/ref=8C5DEBB98A50983B27EE055895092B9940FC90087C2B6A25A1B13BE8F290A817D6B61EB606697828F59F46446Ct5A7I" TargetMode="External"/><Relationship Id="rId36" Type="http://schemas.openxmlformats.org/officeDocument/2006/relationships/hyperlink" Target="consultantplus://offline/ref=8C5DEBB98A50983B27EE055895092B9940FC960278296A25A1B13BE8F290A817C4B646BA07686628F78A1015290A9840C329024A46DD1423t1A6I" TargetMode="External"/><Relationship Id="rId49" Type="http://schemas.openxmlformats.org/officeDocument/2006/relationships/hyperlink" Target="consultantplus://offline/ref=8C5DEBB98A50983B27EE055895092B9941F4950D7C2B6A25A1B13BE8F290A817D6B61EB606697828F59F46446Ct5A7I" TargetMode="External"/><Relationship Id="rId57" Type="http://schemas.openxmlformats.org/officeDocument/2006/relationships/hyperlink" Target="consultantplus://offline/ref=8C5DEBB98A50983B27EE055895092B9940FC900E7B216A25A1B13BE8F290A817C4B646B901686322A3D00011605E945FC3351D4A58DEt1ACI" TargetMode="External"/><Relationship Id="rId10" Type="http://schemas.openxmlformats.org/officeDocument/2006/relationships/hyperlink" Target="consultantplus://offline/ref=8C5DEBB98A50983B27EE055895092B9940FC960278296A25A1B13BE8F290A817C4B646B90F6A6D7DA6C511496C5E8B40C029014859tDA7I" TargetMode="External"/><Relationship Id="rId31" Type="http://schemas.openxmlformats.org/officeDocument/2006/relationships/hyperlink" Target="consultantplus://offline/ref=8C5DEBB98A50983B27EE055895092B9941FE940D7D296A25A1B13BE8F290A817D6B61EB606697828F59F46446Ct5A7I" TargetMode="External"/><Relationship Id="rId44" Type="http://schemas.openxmlformats.org/officeDocument/2006/relationships/hyperlink" Target="consultantplus://offline/ref=8C5DEBB98A50983B27EE055895092B9940FC900E7B216A25A1B13BE8F290A817D6B61EB606697828F59F46446Ct5A7I" TargetMode="External"/><Relationship Id="rId52" Type="http://schemas.openxmlformats.org/officeDocument/2006/relationships/hyperlink" Target="consultantplus://offline/ref=8C5DEBB98A50983B27EE055895092B9940FC900E7B216A25A1B13BE8F290A817D6B61EB606697828F59F46446Ct5A7I" TargetMode="External"/><Relationship Id="rId60" Type="http://schemas.openxmlformats.org/officeDocument/2006/relationships/hyperlink" Target="consultantplus://offline/ref=8C5DEBB98A50983B27EE055895092B9940FC900E7B216A25A1B13BE8F290A817C4B646B901696622A3D00011605E945FC3351D4A58DEt1ACI" TargetMode="External"/><Relationship Id="rId65" Type="http://schemas.openxmlformats.org/officeDocument/2006/relationships/hyperlink" Target="consultantplus://offline/ref=8C5DEBB98A50983B27EE055895092B9940FC960278296A25A1B13BE8F290A817C4B646BA0768652CF38A1015290A9840C329024A46DD1423t1A6I" TargetMode="External"/><Relationship Id="rId73" Type="http://schemas.openxmlformats.org/officeDocument/2006/relationships/hyperlink" Target="consultantplus://offline/ref=8C5DEBB98A50983B27EE055895092B9940FC960278296A25A1B13BE8F290A817C4B646BA0768652CF58A1015290A9840C329024A46DD1423t1A6I" TargetMode="External"/><Relationship Id="rId78" Type="http://schemas.openxmlformats.org/officeDocument/2006/relationships/hyperlink" Target="consultantplus://offline/ref=8C5DEBB98A50983B27EE055895092B9940FC960278296A25A1B13BE8F290A817C4B646BA0768652CF58A1015290A9840C329024A46DD1423t1A6I" TargetMode="External"/><Relationship Id="rId81" Type="http://schemas.openxmlformats.org/officeDocument/2006/relationships/hyperlink" Target="consultantplus://offline/ref=8C5DEBB98A50983B27EE055895092B9940FC960278296A25A1B13BE8F290A817C4B646BA05696D7DA6C511496C5E8B40C029014859tDA7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B797-7176-4FFF-8B24-D6CE18F6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15257</Words>
  <Characters>86968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3</cp:revision>
  <cp:lastPrinted>2019-02-08T04:07:00Z</cp:lastPrinted>
  <dcterms:created xsi:type="dcterms:W3CDTF">2019-02-08T05:31:00Z</dcterms:created>
  <dcterms:modified xsi:type="dcterms:W3CDTF">2019-02-08T05:32:00Z</dcterms:modified>
</cp:coreProperties>
</file>